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91" w:rsidRPr="00B17FCE" w:rsidRDefault="00280391" w:rsidP="00280391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t xml:space="preserve">                                                </w:t>
      </w:r>
      <w:r w:rsidRPr="00AA2762">
        <w:t xml:space="preserve"> </w:t>
      </w:r>
      <w:r w:rsidRPr="00B17FCE">
        <w:rPr>
          <w:rFonts w:ascii="Times New Roman" w:hAnsi="Times New Roman" w:cs="Times New Roman"/>
          <w:sz w:val="30"/>
          <w:szCs w:val="30"/>
        </w:rPr>
        <w:t>УТВЕРЖДЕНО</w:t>
      </w:r>
    </w:p>
    <w:p w:rsidR="00280391" w:rsidRPr="00B17FCE" w:rsidRDefault="00280391" w:rsidP="00280391">
      <w:pPr>
        <w:pStyle w:val="ConsPlusNonformat"/>
        <w:spacing w:line="280" w:lineRule="exact"/>
        <w:ind w:left="566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4B94">
        <w:rPr>
          <w:rFonts w:ascii="Times New Roman" w:hAnsi="Times New Roman" w:cs="Times New Roman"/>
          <w:sz w:val="30"/>
          <w:szCs w:val="30"/>
        </w:rPr>
        <w:t xml:space="preserve">  </w:t>
      </w:r>
      <w:r w:rsidRPr="00B17FCE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280391" w:rsidRPr="00B17FCE" w:rsidRDefault="00280391" w:rsidP="00280391">
      <w:pPr>
        <w:pStyle w:val="ConsPlusNonformat"/>
        <w:spacing w:line="280" w:lineRule="exact"/>
        <w:ind w:left="495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4B94">
        <w:rPr>
          <w:rFonts w:ascii="Times New Roman" w:hAnsi="Times New Roman" w:cs="Times New Roman"/>
          <w:sz w:val="30"/>
          <w:szCs w:val="30"/>
        </w:rPr>
        <w:t xml:space="preserve">  </w:t>
      </w:r>
      <w:r w:rsidRPr="00B17FCE">
        <w:rPr>
          <w:rFonts w:ascii="Times New Roman" w:hAnsi="Times New Roman" w:cs="Times New Roman"/>
          <w:sz w:val="30"/>
          <w:szCs w:val="30"/>
        </w:rPr>
        <w:t>Министерства труда</w:t>
      </w:r>
    </w:p>
    <w:p w:rsidR="00280391" w:rsidRPr="00B17FCE" w:rsidRDefault="00280391" w:rsidP="00280391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BF4B94">
        <w:rPr>
          <w:rFonts w:ascii="Times New Roman" w:hAnsi="Times New Roman" w:cs="Times New Roman"/>
          <w:sz w:val="30"/>
          <w:szCs w:val="30"/>
        </w:rPr>
        <w:t xml:space="preserve">   </w:t>
      </w:r>
      <w:r w:rsidRPr="00B17FCE">
        <w:rPr>
          <w:rFonts w:ascii="Times New Roman" w:hAnsi="Times New Roman" w:cs="Times New Roman"/>
          <w:sz w:val="30"/>
          <w:szCs w:val="30"/>
        </w:rPr>
        <w:t>и социальной защиты</w:t>
      </w:r>
    </w:p>
    <w:p w:rsidR="00280391" w:rsidRPr="00B17FCE" w:rsidRDefault="00280391" w:rsidP="00280391">
      <w:pPr>
        <w:pStyle w:val="ConsPlusNonformat"/>
        <w:spacing w:line="280" w:lineRule="exact"/>
        <w:ind w:left="566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4B94">
        <w:rPr>
          <w:rFonts w:ascii="Times New Roman" w:hAnsi="Times New Roman" w:cs="Times New Roman"/>
          <w:sz w:val="30"/>
          <w:szCs w:val="30"/>
        </w:rPr>
        <w:t xml:space="preserve">  </w:t>
      </w:r>
      <w:r w:rsidRPr="00B17FCE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280391" w:rsidRDefault="00280391" w:rsidP="00280391">
      <w:pPr>
        <w:pStyle w:val="ConsPlusNonformat"/>
        <w:spacing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</w:t>
      </w:r>
      <w:r w:rsidRPr="00BF4B94">
        <w:rPr>
          <w:rFonts w:ascii="Times New Roman" w:hAnsi="Times New Roman" w:cs="Times New Roman"/>
          <w:sz w:val="30"/>
          <w:szCs w:val="30"/>
        </w:rPr>
        <w:t xml:space="preserve">   </w:t>
      </w:r>
      <w:r w:rsidRPr="00B17FCE">
        <w:rPr>
          <w:rFonts w:ascii="Times New Roman" w:hAnsi="Times New Roman" w:cs="Times New Roman"/>
          <w:sz w:val="30"/>
          <w:szCs w:val="30"/>
        </w:rPr>
        <w:t>26.</w:t>
      </w:r>
      <w:r w:rsidRPr="000156C5">
        <w:rPr>
          <w:rFonts w:ascii="Times New Roman" w:hAnsi="Times New Roman" w:cs="Times New Roman"/>
          <w:sz w:val="30"/>
          <w:szCs w:val="30"/>
        </w:rPr>
        <w:t>01</w:t>
      </w:r>
      <w:r w:rsidRPr="00B17FCE">
        <w:rPr>
          <w:rFonts w:ascii="Times New Roman" w:hAnsi="Times New Roman" w:cs="Times New Roman"/>
          <w:sz w:val="30"/>
          <w:szCs w:val="30"/>
        </w:rPr>
        <w:t>.201</w:t>
      </w:r>
      <w:r w:rsidRPr="000156C5">
        <w:rPr>
          <w:rFonts w:ascii="Times New Roman" w:hAnsi="Times New Roman" w:cs="Times New Roman"/>
          <w:sz w:val="30"/>
          <w:szCs w:val="30"/>
        </w:rPr>
        <w:t>3</w:t>
      </w:r>
      <w:r w:rsidRPr="00B17FC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494ED3">
        <w:rPr>
          <w:rFonts w:ascii="Times New Roman" w:hAnsi="Times New Roman" w:cs="Times New Roman"/>
          <w:sz w:val="30"/>
          <w:szCs w:val="30"/>
        </w:rPr>
        <w:t xml:space="preserve"> </w:t>
      </w:r>
      <w:r w:rsidRPr="000156C5">
        <w:rPr>
          <w:rFonts w:ascii="Times New Roman" w:hAnsi="Times New Roman" w:cs="Times New Roman"/>
          <w:sz w:val="30"/>
          <w:szCs w:val="30"/>
        </w:rPr>
        <w:t>11</w:t>
      </w:r>
    </w:p>
    <w:p w:rsidR="00280391" w:rsidRDefault="00280391" w:rsidP="00280391">
      <w:pPr>
        <w:pStyle w:val="ConsPlusNonformat"/>
        <w:spacing w:line="280" w:lineRule="exact"/>
        <w:ind w:left="424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BF4B94"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(в редакции постановления  </w:t>
      </w:r>
      <w:proofErr w:type="gramEnd"/>
    </w:p>
    <w:p w:rsidR="00280391" w:rsidRPr="00B17FCE" w:rsidRDefault="00280391" w:rsidP="00280391">
      <w:pPr>
        <w:pStyle w:val="ConsPlusNonformat"/>
        <w:spacing w:line="280" w:lineRule="exact"/>
        <w:ind w:left="495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4B94">
        <w:rPr>
          <w:rFonts w:ascii="Times New Roman" w:hAnsi="Times New Roman" w:cs="Times New Roman"/>
          <w:sz w:val="30"/>
          <w:szCs w:val="30"/>
        </w:rPr>
        <w:t xml:space="preserve">  </w:t>
      </w:r>
      <w:r w:rsidRPr="00B17FCE">
        <w:rPr>
          <w:rFonts w:ascii="Times New Roman" w:hAnsi="Times New Roman" w:cs="Times New Roman"/>
          <w:sz w:val="30"/>
          <w:szCs w:val="30"/>
        </w:rPr>
        <w:t>Министерства труда</w:t>
      </w:r>
    </w:p>
    <w:p w:rsidR="00280391" w:rsidRPr="00B17FCE" w:rsidRDefault="00280391" w:rsidP="00280391">
      <w:pPr>
        <w:pStyle w:val="ConsPlusNonformat"/>
        <w:spacing w:line="280" w:lineRule="exact"/>
        <w:ind w:left="424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084DF5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17FCE">
        <w:rPr>
          <w:rFonts w:ascii="Times New Roman" w:hAnsi="Times New Roman" w:cs="Times New Roman"/>
          <w:sz w:val="30"/>
          <w:szCs w:val="30"/>
        </w:rPr>
        <w:t>и социальной защиты</w:t>
      </w:r>
    </w:p>
    <w:p w:rsidR="00280391" w:rsidRDefault="00280391" w:rsidP="00280391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Pr="00AA2762">
        <w:rPr>
          <w:rFonts w:ascii="Times New Roman" w:hAnsi="Times New Roman" w:cs="Times New Roman"/>
          <w:sz w:val="30"/>
          <w:szCs w:val="30"/>
        </w:rPr>
        <w:t xml:space="preserve">     </w:t>
      </w:r>
      <w:r w:rsidR="00EE4566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>от</w:t>
      </w:r>
      <w:r w:rsidR="00F717C4">
        <w:rPr>
          <w:rFonts w:ascii="Times New Roman" w:hAnsi="Times New Roman" w:cs="Times New Roman"/>
          <w:sz w:val="30"/>
          <w:szCs w:val="30"/>
        </w:rPr>
        <w:t xml:space="preserve"> 01.12.2017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EE4566">
        <w:rPr>
          <w:rFonts w:ascii="Times New Roman" w:hAnsi="Times New Roman" w:cs="Times New Roman"/>
          <w:sz w:val="30"/>
          <w:szCs w:val="30"/>
        </w:rPr>
        <w:t>_</w:t>
      </w:r>
      <w:r w:rsidR="00F717C4">
        <w:rPr>
          <w:rFonts w:ascii="Times New Roman" w:hAnsi="Times New Roman" w:cs="Times New Roman"/>
          <w:sz w:val="30"/>
          <w:szCs w:val="30"/>
        </w:rPr>
        <w:t>82</w:t>
      </w:r>
      <w:r w:rsidR="00EE4566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280391" w:rsidRPr="00A05658" w:rsidRDefault="00280391" w:rsidP="00280391">
      <w:pPr>
        <w:widowControl w:val="0"/>
        <w:autoSpaceDE w:val="0"/>
        <w:autoSpaceDN w:val="0"/>
        <w:adjustRightInd w:val="0"/>
        <w:jc w:val="center"/>
        <w:rPr>
          <w:bCs/>
        </w:rPr>
      </w:pPr>
      <w:bookmarkStart w:id="0" w:name="Par632"/>
      <w:bookmarkEnd w:id="0"/>
    </w:p>
    <w:p w:rsidR="00280391" w:rsidRPr="00B35DC6" w:rsidRDefault="00280391" w:rsidP="00280391">
      <w:pPr>
        <w:widowControl w:val="0"/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B35DC6">
        <w:rPr>
          <w:bCs/>
          <w:sz w:val="30"/>
          <w:szCs w:val="30"/>
        </w:rPr>
        <w:t>ИНСТРУКЦИЯ</w:t>
      </w:r>
    </w:p>
    <w:p w:rsidR="00280391" w:rsidRPr="00B35DC6" w:rsidRDefault="00280391" w:rsidP="00280391">
      <w:pPr>
        <w:widowControl w:val="0"/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B35DC6">
        <w:rPr>
          <w:bCs/>
          <w:sz w:val="30"/>
          <w:szCs w:val="30"/>
        </w:rPr>
        <w:t>О ПОРЯДКЕ И УСЛОВИЯХ ОКАЗАНИЯ СОЦИАЛЬНЫХ УСЛУГ ГОСУДАРСТВЕННЫМИ УЧРЕЖДЕНИЯМИ СОЦИАЛЬНОГО ОБСЛУЖИВАНИЯ</w:t>
      </w:r>
    </w:p>
    <w:p w:rsidR="00280391" w:rsidRPr="004F7F63" w:rsidRDefault="00280391" w:rsidP="004F7F63">
      <w:pPr>
        <w:widowControl w:val="0"/>
        <w:autoSpaceDE w:val="0"/>
        <w:autoSpaceDN w:val="0"/>
        <w:adjustRightInd w:val="0"/>
        <w:ind w:firstLine="539"/>
        <w:jc w:val="both"/>
      </w:pPr>
    </w:p>
    <w:p w:rsidR="00280391" w:rsidRPr="000156C5" w:rsidRDefault="00280391" w:rsidP="00280391">
      <w:pPr>
        <w:widowControl w:val="0"/>
        <w:autoSpaceDE w:val="0"/>
        <w:autoSpaceDN w:val="0"/>
        <w:adjustRightInd w:val="0"/>
        <w:jc w:val="center"/>
        <w:outlineLvl w:val="1"/>
        <w:rPr>
          <w:sz w:val="30"/>
          <w:szCs w:val="30"/>
        </w:rPr>
      </w:pPr>
      <w:r w:rsidRPr="000156C5">
        <w:rPr>
          <w:sz w:val="30"/>
          <w:szCs w:val="30"/>
        </w:rPr>
        <w:t>ГЛАВА 1</w:t>
      </w:r>
    </w:p>
    <w:p w:rsidR="00280391" w:rsidRPr="000156C5" w:rsidRDefault="00280391" w:rsidP="00280391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 w:rsidRPr="000156C5">
        <w:rPr>
          <w:sz w:val="30"/>
          <w:szCs w:val="30"/>
        </w:rPr>
        <w:t>ОБЩИЕ ПОЛОЖЕНИЯ</w:t>
      </w:r>
    </w:p>
    <w:p w:rsidR="00280391" w:rsidRPr="004F7F63" w:rsidRDefault="00280391" w:rsidP="00280391">
      <w:pPr>
        <w:widowControl w:val="0"/>
        <w:autoSpaceDE w:val="0"/>
        <w:autoSpaceDN w:val="0"/>
        <w:adjustRightInd w:val="0"/>
        <w:ind w:firstLine="540"/>
        <w:jc w:val="both"/>
      </w:pPr>
    </w:p>
    <w:p w:rsidR="00280391" w:rsidRPr="00E508CC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E508CC">
        <w:rPr>
          <w:sz w:val="30"/>
          <w:szCs w:val="30"/>
        </w:rPr>
        <w:t xml:space="preserve">1. Настоящая Инструкция регулирует порядок и условия оказания социальных услуг, предусмотренных перечнем </w:t>
      </w:r>
      <w:r w:rsidRPr="00E508CC">
        <w:rPr>
          <w:color w:val="000000"/>
          <w:sz w:val="30"/>
          <w:szCs w:val="30"/>
        </w:rPr>
        <w:t>бесплатных и общедоступных социальных услуг государственных учреждений социального обслуживания с нормами и нормативами</w:t>
      </w:r>
      <w:r w:rsidRPr="00E508CC">
        <w:rPr>
          <w:sz w:val="30"/>
          <w:szCs w:val="30"/>
        </w:rPr>
        <w:t xml:space="preserve"> обеспеченности граждан этими услугами, утвержденным постановлением Совета Министров Республики Беларусь от 27 декабря </w:t>
      </w:r>
      <w:smartTag w:uri="urn:schemas-microsoft-com:office:smarttags" w:element="metricconverter">
        <w:smartTagPr>
          <w:attr w:name="ProductID" w:val="2012 г"/>
        </w:smartTagPr>
        <w:r w:rsidRPr="00E508CC">
          <w:rPr>
            <w:sz w:val="30"/>
            <w:szCs w:val="30"/>
          </w:rPr>
          <w:t>2012 г</w:t>
        </w:r>
      </w:smartTag>
      <w:r w:rsidRPr="00E508CC">
        <w:rPr>
          <w:sz w:val="30"/>
          <w:szCs w:val="30"/>
        </w:rPr>
        <w:t xml:space="preserve">. № 1218 «О некоторых вопросах оказания социальных услуг» (Национальный правовой Интернет-портал Республики Беларусь, 11.01.2013, 5/36756; </w:t>
      </w:r>
      <w:proofErr w:type="gramStart"/>
      <w:r w:rsidRPr="00E508CC">
        <w:rPr>
          <w:sz w:val="30"/>
          <w:szCs w:val="30"/>
        </w:rPr>
        <w:t>13.03.2015, 5/40231) (далее - перечень)</w:t>
      </w:r>
      <w:r w:rsidR="006B7147">
        <w:rPr>
          <w:sz w:val="30"/>
          <w:szCs w:val="30"/>
        </w:rPr>
        <w:t>,</w:t>
      </w:r>
      <w:r w:rsidRPr="00E508CC">
        <w:rPr>
          <w:b/>
          <w:sz w:val="30"/>
          <w:szCs w:val="30"/>
        </w:rPr>
        <w:t xml:space="preserve"> </w:t>
      </w:r>
      <w:r w:rsidRPr="00E508CC">
        <w:rPr>
          <w:sz w:val="30"/>
          <w:szCs w:val="30"/>
        </w:rPr>
        <w:t>государственными учреждениями социального обслуживания, осуществляющими стационарное социальное обслуживание: домами-интернатами для престарелых и инвалидов, домами-интернатами для детей-инвалидов с особенностями психофизического развития, специальными домами для ветеранов, престарелых и инвалидов (далее, если не предусмотрено иное, - стационарные учреждения социального обслуживания), территориальными центрами социального обслуживания населения (далее - территориальные центры), центрами социального обслуживания семьи и детей (социальной помощи семье и детям</w:t>
      </w:r>
      <w:proofErr w:type="gramEnd"/>
      <w:r w:rsidRPr="00E508CC">
        <w:rPr>
          <w:sz w:val="30"/>
          <w:szCs w:val="30"/>
        </w:rPr>
        <w:t>) (далее - центры семьи и детей).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F717C4">
        <w:rPr>
          <w:sz w:val="30"/>
          <w:szCs w:val="30"/>
        </w:rPr>
        <w:t>2. Для целей настоящей Инструкции применяются следующие термины и их определения: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F717C4">
        <w:rPr>
          <w:sz w:val="30"/>
          <w:szCs w:val="30"/>
        </w:rPr>
        <w:t>малообеспеченные граждане (семьи) - граждане (семьи), имеющие по объективным причинам среднедушевой доход ниже бюджета прожиточного минимума в среднем на душу населения, действующего на дату подачи заявления об оказании социальных услуг;</w:t>
      </w:r>
    </w:p>
    <w:p w:rsidR="00EE4566" w:rsidRPr="00F717C4" w:rsidRDefault="00EE4566" w:rsidP="00EE456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717C4">
        <w:rPr>
          <w:sz w:val="30"/>
          <w:szCs w:val="30"/>
        </w:rPr>
        <w:lastRenderedPageBreak/>
        <w:t>неработающие граждане – граждане, не являющиеся индивидуальными предпринимателями, не осуществляющие трудовую деятельность на основании трудовых, гражданско-правовых договоров, предметом которых являются выполнение работ, оказание услуг и создание объектов интеллектуальной собственности;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F717C4">
        <w:rPr>
          <w:sz w:val="30"/>
          <w:szCs w:val="30"/>
        </w:rPr>
        <w:t>нетрудоспособный гражданин – ребенок-инвалид в возрасте до 18 лет, завершивший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что подтверждено свидетельством о специальном образовании; инвалид I или II группы; неработающий гражданин в возрасте 60 лет и старше, достигший общеустановленного пенсионного возраста, имеющий право на государственную пенсию;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F717C4">
        <w:rPr>
          <w:sz w:val="30"/>
          <w:szCs w:val="30"/>
        </w:rPr>
        <w:t>нетрудоспособная семья - совместно проживающие нетрудоспособные граждане, связанные между собой моральной и материальной общностью и поддержкой, ведением общего хозяйства, правами и обязанностями, вытекающими из брака, близкого родства, усыновления;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F717C4">
        <w:rPr>
          <w:sz w:val="30"/>
          <w:szCs w:val="30"/>
        </w:rPr>
        <w:t xml:space="preserve">одинокий нетрудоспособный гражданин - нетрудоспособный гражданин, не имеющий совершеннолетних детей, супругов и родителей, не являющихся инвалидами I или II группы, не достигших </w:t>
      </w:r>
      <w:r w:rsidR="000C2F8D" w:rsidRPr="00F717C4">
        <w:rPr>
          <w:sz w:val="30"/>
          <w:szCs w:val="30"/>
        </w:rPr>
        <w:t xml:space="preserve">общеустановленного пенсионного возраста </w:t>
      </w:r>
      <w:r w:rsidRPr="00F717C4">
        <w:rPr>
          <w:sz w:val="30"/>
          <w:szCs w:val="30"/>
        </w:rPr>
        <w:t>(далее - родственники, обязанные по закону его содержать),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иждивением;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F717C4">
        <w:rPr>
          <w:sz w:val="30"/>
          <w:szCs w:val="30"/>
        </w:rPr>
        <w:t xml:space="preserve">разовая социальная услуга  - выполняемые (производимые) не чаще одного раза в неделю действия по оказанию гражданину помощи в целях содействия в предупреждении, преодолении трудной жизненной ситуации и (или) адаптации к ней. 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trike/>
          <w:color w:val="000000"/>
          <w:sz w:val="30"/>
          <w:szCs w:val="30"/>
        </w:rPr>
      </w:pPr>
      <w:r w:rsidRPr="00F717C4">
        <w:rPr>
          <w:sz w:val="30"/>
          <w:szCs w:val="30"/>
        </w:rPr>
        <w:t xml:space="preserve">Иные термины и их определения употребляются в значениях, установленных </w:t>
      </w:r>
      <w:hyperlink r:id="rId8" w:history="1">
        <w:r w:rsidRPr="00F717C4">
          <w:rPr>
            <w:rStyle w:val="a9"/>
            <w:color w:val="000000"/>
            <w:sz w:val="30"/>
            <w:szCs w:val="30"/>
            <w:u w:val="none"/>
          </w:rPr>
          <w:t>Законом</w:t>
        </w:r>
      </w:hyperlink>
      <w:r w:rsidRPr="00F717C4">
        <w:rPr>
          <w:color w:val="000000"/>
          <w:sz w:val="30"/>
          <w:szCs w:val="30"/>
        </w:rPr>
        <w:t xml:space="preserve"> Республики Беларусь от 22 мая 2000 года «О социальном обслуживании» (Национальный реестр правовых актов Республики Беларусь, </w:t>
      </w:r>
      <w:smartTag w:uri="urn:schemas-microsoft-com:office:smarttags" w:element="metricconverter">
        <w:smartTagPr>
          <w:attr w:name="ProductID" w:val="2000 г"/>
        </w:smartTagPr>
        <w:r w:rsidRPr="00F717C4">
          <w:rPr>
            <w:color w:val="000000"/>
            <w:sz w:val="30"/>
            <w:szCs w:val="30"/>
          </w:rPr>
          <w:t>2000 г</w:t>
        </w:r>
      </w:smartTag>
      <w:r w:rsidRPr="00F717C4">
        <w:rPr>
          <w:color w:val="000000"/>
          <w:sz w:val="30"/>
          <w:szCs w:val="30"/>
        </w:rPr>
        <w:t>., № 50, 2/170; Национальный правовой Интернет-портал Республики Беларусь, 26.07.2012, 2/1979)</w:t>
      </w:r>
      <w:r w:rsidR="00232228" w:rsidRPr="00F717C4">
        <w:rPr>
          <w:color w:val="000000"/>
          <w:sz w:val="30"/>
          <w:szCs w:val="30"/>
        </w:rPr>
        <w:t>.</w:t>
      </w:r>
      <w:r w:rsidR="00D34151" w:rsidRPr="00F717C4">
        <w:rPr>
          <w:strike/>
          <w:color w:val="000000"/>
          <w:sz w:val="30"/>
          <w:szCs w:val="30"/>
        </w:rPr>
        <w:t xml:space="preserve"> </w:t>
      </w:r>
    </w:p>
    <w:p w:rsidR="00280391" w:rsidRPr="00F717C4" w:rsidRDefault="00280391" w:rsidP="0028039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717C4">
        <w:rPr>
          <w:sz w:val="30"/>
          <w:szCs w:val="30"/>
        </w:rPr>
        <w:t>3. Социальные услуги оказываются государственными учреждениями социального обслуживания на основании устного или письменного заявления по форме согласно приложению 1 к настоящей Инструкции и следующих договоров оказания социальных услуг (далее,  если не предусмотрено иное, – договор оказания социальных услуг), заключаемых между:</w:t>
      </w:r>
    </w:p>
    <w:p w:rsidR="00280391" w:rsidRPr="00F717C4" w:rsidRDefault="00280391" w:rsidP="0028039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717C4">
        <w:rPr>
          <w:sz w:val="30"/>
          <w:szCs w:val="30"/>
        </w:rPr>
        <w:lastRenderedPageBreak/>
        <w:t>гражданином (его законным представителем), с одной стороны, и государственной организацией, оказывающей социальные услуги, с другой стороны):</w:t>
      </w:r>
    </w:p>
    <w:p w:rsidR="00280391" w:rsidRPr="00F717C4" w:rsidRDefault="00280391" w:rsidP="0028039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717C4">
        <w:rPr>
          <w:sz w:val="30"/>
          <w:szCs w:val="30"/>
        </w:rPr>
        <w:t>договор безвозмездного оказания социальных услуг государственными организациями, оказывающими социальные услуги, по форме согласно приложению 1 к постановлению, утверждающему настоящую Инструкцию, – в случае оказания социальных услуг на безвозмездной основе;</w:t>
      </w:r>
    </w:p>
    <w:p w:rsidR="00280391" w:rsidRPr="00F717C4" w:rsidRDefault="00280391" w:rsidP="0028039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717C4">
        <w:rPr>
          <w:sz w:val="30"/>
          <w:szCs w:val="30"/>
        </w:rPr>
        <w:t>договор возмездного оказания социальных услуг государственными организациями, оказывающими социальные услуги, по форме согласно приложению 2 к постановлению, утверждающему настоящую Инструкцию, – в случае оказания социальных услуг на возмездной основе;</w:t>
      </w:r>
    </w:p>
    <w:p w:rsidR="00280391" w:rsidRPr="00F717C4" w:rsidRDefault="00280391" w:rsidP="0028039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717C4">
        <w:rPr>
          <w:sz w:val="30"/>
          <w:szCs w:val="30"/>
        </w:rPr>
        <w:t>гражданином (его законным представителем), с одной стороны, государственной организацией, оказывающей социальные услуги, с другой стороны, и юридическим или физическим лицом, в том числе индивидуальным предпринимателем, заключающим договор в интересах гражданина, с третьей стороны:</w:t>
      </w:r>
    </w:p>
    <w:p w:rsidR="00280391" w:rsidRPr="00F717C4" w:rsidRDefault="00280391" w:rsidP="0028039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717C4">
        <w:rPr>
          <w:sz w:val="30"/>
          <w:szCs w:val="30"/>
        </w:rPr>
        <w:t>договор возмездного оказания социальных услуг государственными организациями, оказывающими социальные услуги</w:t>
      </w:r>
      <w:r w:rsidR="00095D97" w:rsidRPr="00F717C4">
        <w:rPr>
          <w:sz w:val="30"/>
          <w:szCs w:val="30"/>
        </w:rPr>
        <w:t xml:space="preserve"> (трехсторонний)</w:t>
      </w:r>
      <w:r w:rsidRPr="00F717C4">
        <w:rPr>
          <w:sz w:val="30"/>
          <w:szCs w:val="30"/>
        </w:rPr>
        <w:t>, по форме согласно приложению 3 к постановлению, утверждающему настоящую Инструкцию, – в случае оказания социальных услуг на возмездной основе и произведения оплаты за их предоставление юридическим или физическим лицом, в том числе индивидуальным предпринимателем.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sz w:val="30"/>
          <w:szCs w:val="30"/>
        </w:rPr>
        <w:t xml:space="preserve">Заключение, изменение условий и расторжение договора оказания социальных услуг </w:t>
      </w:r>
      <w:r w:rsidRPr="00F717C4">
        <w:rPr>
          <w:color w:val="000000"/>
          <w:sz w:val="30"/>
          <w:szCs w:val="30"/>
        </w:rPr>
        <w:t xml:space="preserve">осуществляются в соответствии с </w:t>
      </w:r>
      <w:hyperlink r:id="rId9" w:history="1">
        <w:r w:rsidRPr="00F717C4">
          <w:rPr>
            <w:rStyle w:val="a9"/>
            <w:color w:val="000000"/>
            <w:sz w:val="30"/>
            <w:szCs w:val="30"/>
            <w:u w:val="none"/>
          </w:rPr>
          <w:t>законодательством</w:t>
        </w:r>
      </w:hyperlink>
      <w:r w:rsidRPr="00F717C4">
        <w:rPr>
          <w:color w:val="000000"/>
          <w:sz w:val="30"/>
          <w:szCs w:val="30"/>
        </w:rPr>
        <w:t>.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>Без заключения договора оказания социальных услуг оказываются социальные услуги, предусмотренные:</w:t>
      </w:r>
    </w:p>
    <w:p w:rsidR="00280391" w:rsidRPr="00F717C4" w:rsidRDefault="00F717C4" w:rsidP="0028039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hyperlink r:id="rId10" w:history="1">
        <w:r w:rsidR="00280391" w:rsidRPr="00F717C4">
          <w:rPr>
            <w:rStyle w:val="a9"/>
            <w:color w:val="000000"/>
            <w:sz w:val="30"/>
            <w:szCs w:val="30"/>
            <w:u w:val="none"/>
          </w:rPr>
          <w:t>пунктами 1</w:t>
        </w:r>
      </w:hyperlink>
      <w:r w:rsidR="00692752" w:rsidRPr="00F717C4">
        <w:rPr>
          <w:rStyle w:val="a9"/>
          <w:color w:val="000000"/>
          <w:sz w:val="30"/>
          <w:szCs w:val="30"/>
          <w:u w:val="none"/>
        </w:rPr>
        <w:t>, 2,</w:t>
      </w:r>
      <w:r w:rsidR="00280391" w:rsidRPr="00F717C4">
        <w:rPr>
          <w:color w:val="000000"/>
          <w:sz w:val="30"/>
          <w:szCs w:val="30"/>
        </w:rPr>
        <w:t xml:space="preserve"> </w:t>
      </w:r>
      <w:r w:rsidR="00692752" w:rsidRPr="00F717C4">
        <w:rPr>
          <w:color w:val="000000"/>
          <w:sz w:val="30"/>
          <w:szCs w:val="30"/>
        </w:rPr>
        <w:t xml:space="preserve">4 </w:t>
      </w:r>
      <w:r w:rsidR="00E3523B" w:rsidRPr="00F717C4">
        <w:rPr>
          <w:color w:val="000000"/>
          <w:sz w:val="30"/>
          <w:szCs w:val="30"/>
        </w:rPr>
        <w:t>–</w:t>
      </w:r>
      <w:r w:rsidR="00280391" w:rsidRPr="00F717C4">
        <w:rPr>
          <w:color w:val="000000"/>
          <w:sz w:val="30"/>
          <w:szCs w:val="30"/>
        </w:rPr>
        <w:t xml:space="preserve"> </w:t>
      </w:r>
      <w:hyperlink r:id="rId11" w:history="1">
        <w:r w:rsidR="00280391" w:rsidRPr="00F717C4">
          <w:rPr>
            <w:rStyle w:val="a9"/>
            <w:color w:val="000000"/>
            <w:sz w:val="30"/>
            <w:szCs w:val="30"/>
            <w:u w:val="none"/>
          </w:rPr>
          <w:t>8</w:t>
        </w:r>
      </w:hyperlink>
      <w:r w:rsidR="00280391" w:rsidRPr="00F717C4">
        <w:rPr>
          <w:color w:val="000000"/>
          <w:sz w:val="30"/>
          <w:szCs w:val="30"/>
        </w:rPr>
        <w:t xml:space="preserve"> перечня</w:t>
      </w:r>
      <w:r w:rsidR="00280391" w:rsidRPr="00F717C4">
        <w:rPr>
          <w:sz w:val="30"/>
          <w:szCs w:val="30"/>
        </w:rPr>
        <w:t xml:space="preserve">, </w:t>
      </w:r>
      <w:r w:rsidR="00E3523B" w:rsidRPr="00F717C4">
        <w:rPr>
          <w:sz w:val="30"/>
          <w:szCs w:val="30"/>
        </w:rPr>
        <w:t>–</w:t>
      </w:r>
      <w:r w:rsidR="00280391" w:rsidRPr="00F717C4">
        <w:rPr>
          <w:sz w:val="30"/>
          <w:szCs w:val="30"/>
        </w:rPr>
        <w:t xml:space="preserve"> </w:t>
      </w:r>
      <w:r w:rsidR="00280391" w:rsidRPr="00F717C4">
        <w:rPr>
          <w:color w:val="000000"/>
          <w:sz w:val="30"/>
          <w:szCs w:val="30"/>
        </w:rPr>
        <w:t xml:space="preserve">гражданам, которым в соответствии с </w:t>
      </w:r>
      <w:hyperlink r:id="rId12" w:history="1">
        <w:r w:rsidR="00280391" w:rsidRPr="00F717C4">
          <w:rPr>
            <w:rStyle w:val="a9"/>
            <w:color w:val="000000"/>
            <w:sz w:val="30"/>
            <w:szCs w:val="30"/>
            <w:u w:val="none"/>
          </w:rPr>
          <w:t>законодательством</w:t>
        </w:r>
      </w:hyperlink>
      <w:r w:rsidR="00280391" w:rsidRPr="00F717C4">
        <w:rPr>
          <w:color w:val="000000"/>
          <w:sz w:val="30"/>
          <w:szCs w:val="30"/>
        </w:rPr>
        <w:t xml:space="preserve"> специальные жилые помещения государственного жилищного фонда в психоневрологических домах-интернатах для престарелых и инвалидов предоставляются без взимания платы; </w:t>
      </w:r>
    </w:p>
    <w:p w:rsidR="00280391" w:rsidRPr="00F717C4" w:rsidRDefault="00F717C4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hyperlink r:id="rId13" w:history="1">
        <w:r w:rsidR="00280391" w:rsidRPr="00F717C4">
          <w:rPr>
            <w:rStyle w:val="a9"/>
            <w:color w:val="000000"/>
            <w:sz w:val="30"/>
            <w:szCs w:val="30"/>
            <w:u w:val="none"/>
          </w:rPr>
          <w:t>пунктами 1</w:t>
        </w:r>
      </w:hyperlink>
      <w:r w:rsidR="00692752" w:rsidRPr="00F717C4">
        <w:rPr>
          <w:color w:val="000000"/>
          <w:sz w:val="30"/>
          <w:szCs w:val="30"/>
        </w:rPr>
        <w:t xml:space="preserve">, 2, 4 </w:t>
      </w:r>
      <w:r w:rsidR="00E3523B" w:rsidRPr="00F717C4">
        <w:rPr>
          <w:color w:val="000000"/>
          <w:sz w:val="30"/>
          <w:szCs w:val="30"/>
        </w:rPr>
        <w:t>–</w:t>
      </w:r>
      <w:r w:rsidR="00280391" w:rsidRPr="00F717C4">
        <w:rPr>
          <w:color w:val="000000"/>
          <w:sz w:val="30"/>
          <w:szCs w:val="30"/>
        </w:rPr>
        <w:t xml:space="preserve"> </w:t>
      </w:r>
      <w:hyperlink r:id="rId14" w:history="1">
        <w:r w:rsidR="00280391" w:rsidRPr="00F717C4">
          <w:rPr>
            <w:rStyle w:val="a9"/>
            <w:color w:val="000000"/>
            <w:sz w:val="30"/>
            <w:szCs w:val="30"/>
            <w:u w:val="none"/>
          </w:rPr>
          <w:t>8</w:t>
        </w:r>
      </w:hyperlink>
      <w:r w:rsidR="00280391" w:rsidRPr="00F717C4">
        <w:rPr>
          <w:color w:val="000000"/>
          <w:sz w:val="30"/>
          <w:szCs w:val="30"/>
        </w:rPr>
        <w:t xml:space="preserve">, </w:t>
      </w:r>
      <w:hyperlink r:id="rId15" w:history="1">
        <w:r w:rsidR="00280391" w:rsidRPr="00F717C4">
          <w:rPr>
            <w:rStyle w:val="a9"/>
            <w:color w:val="000000"/>
            <w:sz w:val="30"/>
            <w:szCs w:val="30"/>
            <w:u w:val="none"/>
          </w:rPr>
          <w:t>10</w:t>
        </w:r>
      </w:hyperlink>
      <w:r w:rsidR="00280391" w:rsidRPr="00F717C4">
        <w:rPr>
          <w:color w:val="000000"/>
          <w:sz w:val="30"/>
          <w:szCs w:val="30"/>
        </w:rPr>
        <w:t xml:space="preserve"> </w:t>
      </w:r>
      <w:r w:rsidR="00E3523B" w:rsidRPr="00F717C4">
        <w:rPr>
          <w:color w:val="000000"/>
          <w:sz w:val="30"/>
          <w:szCs w:val="30"/>
        </w:rPr>
        <w:t>–</w:t>
      </w:r>
      <w:r w:rsidR="00280391" w:rsidRPr="00F717C4">
        <w:rPr>
          <w:color w:val="000000"/>
          <w:sz w:val="30"/>
          <w:szCs w:val="30"/>
        </w:rPr>
        <w:t xml:space="preserve"> </w:t>
      </w:r>
      <w:hyperlink r:id="rId16" w:history="1">
        <w:r w:rsidR="00280391" w:rsidRPr="00F717C4">
          <w:rPr>
            <w:rStyle w:val="a9"/>
            <w:color w:val="000000"/>
            <w:sz w:val="30"/>
            <w:szCs w:val="30"/>
            <w:u w:val="none"/>
          </w:rPr>
          <w:t>12</w:t>
        </w:r>
      </w:hyperlink>
      <w:r w:rsidR="00280391" w:rsidRPr="00F717C4">
        <w:rPr>
          <w:color w:val="000000"/>
          <w:sz w:val="30"/>
          <w:szCs w:val="30"/>
        </w:rPr>
        <w:t xml:space="preserve"> перечня, </w:t>
      </w:r>
      <w:r w:rsidR="00E3523B" w:rsidRPr="00F717C4">
        <w:rPr>
          <w:color w:val="000000"/>
          <w:sz w:val="30"/>
          <w:szCs w:val="30"/>
        </w:rPr>
        <w:t>–</w:t>
      </w:r>
      <w:r w:rsidR="00280391" w:rsidRPr="00F717C4">
        <w:rPr>
          <w:color w:val="000000"/>
          <w:sz w:val="30"/>
          <w:szCs w:val="30"/>
        </w:rPr>
        <w:t xml:space="preserve"> гражданам, которым в соответствии с </w:t>
      </w:r>
      <w:hyperlink r:id="rId17" w:history="1">
        <w:r w:rsidR="00280391" w:rsidRPr="00F717C4">
          <w:rPr>
            <w:rStyle w:val="a9"/>
            <w:color w:val="000000"/>
            <w:sz w:val="30"/>
            <w:szCs w:val="30"/>
            <w:u w:val="none"/>
          </w:rPr>
          <w:t>законодательством</w:t>
        </w:r>
      </w:hyperlink>
      <w:r w:rsidR="00280391" w:rsidRPr="00F717C4">
        <w:rPr>
          <w:color w:val="000000"/>
          <w:sz w:val="30"/>
          <w:szCs w:val="30"/>
        </w:rPr>
        <w:t xml:space="preserve"> специальные жилые помещения государственного жилищного фонда в</w:t>
      </w:r>
      <w:r w:rsidR="00280391" w:rsidRPr="00F717C4">
        <w:rPr>
          <w:sz w:val="30"/>
          <w:szCs w:val="30"/>
        </w:rPr>
        <w:t xml:space="preserve"> домах-интернатах для детей-инвалидов с особенностями психофизического развития предоставляются без взимания платы;</w:t>
      </w:r>
    </w:p>
    <w:p w:rsidR="00280391" w:rsidRPr="00F717C4" w:rsidRDefault="00F717C4" w:rsidP="0028039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hyperlink r:id="rId18" w:history="1">
        <w:r w:rsidR="00280391" w:rsidRPr="00F717C4">
          <w:rPr>
            <w:rStyle w:val="a9"/>
            <w:color w:val="auto"/>
            <w:sz w:val="30"/>
            <w:szCs w:val="30"/>
            <w:u w:val="none"/>
          </w:rPr>
          <w:t>пункт</w:t>
        </w:r>
        <w:r w:rsidR="0051404D" w:rsidRPr="00F717C4">
          <w:rPr>
            <w:rStyle w:val="a9"/>
            <w:color w:val="auto"/>
            <w:sz w:val="30"/>
            <w:szCs w:val="30"/>
            <w:u w:val="none"/>
          </w:rPr>
          <w:t>ами</w:t>
        </w:r>
        <w:r w:rsidR="00280391" w:rsidRPr="00F717C4">
          <w:rPr>
            <w:rStyle w:val="a9"/>
            <w:color w:val="auto"/>
            <w:sz w:val="30"/>
            <w:szCs w:val="30"/>
            <w:u w:val="none"/>
          </w:rPr>
          <w:t xml:space="preserve"> 16</w:t>
        </w:r>
      </w:hyperlink>
      <w:r w:rsidR="0051404D" w:rsidRPr="00F717C4">
        <w:rPr>
          <w:rStyle w:val="a9"/>
          <w:color w:val="auto"/>
          <w:sz w:val="30"/>
          <w:szCs w:val="30"/>
          <w:u w:val="none"/>
        </w:rPr>
        <w:t xml:space="preserve"> и 29</w:t>
      </w:r>
      <w:r w:rsidR="00280391" w:rsidRPr="00F717C4">
        <w:rPr>
          <w:sz w:val="30"/>
          <w:szCs w:val="30"/>
        </w:rPr>
        <w:t xml:space="preserve"> перечня,</w:t>
      </w:r>
      <w:r w:rsidR="00280391" w:rsidRPr="00F717C4">
        <w:rPr>
          <w:color w:val="000000"/>
          <w:sz w:val="30"/>
          <w:szCs w:val="30"/>
        </w:rPr>
        <w:t xml:space="preserve"> </w:t>
      </w:r>
      <w:r w:rsidR="00E3523B" w:rsidRPr="00F717C4">
        <w:rPr>
          <w:color w:val="000000"/>
          <w:sz w:val="30"/>
          <w:szCs w:val="30"/>
        </w:rPr>
        <w:t>–</w:t>
      </w:r>
      <w:r w:rsidR="00280391" w:rsidRPr="00F717C4">
        <w:rPr>
          <w:color w:val="000000"/>
          <w:sz w:val="30"/>
          <w:szCs w:val="30"/>
        </w:rPr>
        <w:t xml:space="preserve"> </w:t>
      </w:r>
      <w:r w:rsidR="00280391" w:rsidRPr="00F717C4">
        <w:rPr>
          <w:sz w:val="30"/>
          <w:szCs w:val="30"/>
        </w:rPr>
        <w:t>в формах нестационарного и срочного социального обслуживания;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bookmarkStart w:id="1" w:name="Par656"/>
      <w:bookmarkEnd w:id="1"/>
      <w:r w:rsidRPr="00F717C4">
        <w:rPr>
          <w:color w:val="000000"/>
          <w:sz w:val="30"/>
          <w:szCs w:val="30"/>
        </w:rPr>
        <w:t xml:space="preserve">подпунктом 21.3.5 пункта 21, подпунктом 32.3.1 пункта 32 перечня,  </w:t>
      </w:r>
      <w:r w:rsidR="00E3523B" w:rsidRPr="00F717C4">
        <w:rPr>
          <w:color w:val="000000"/>
          <w:sz w:val="30"/>
          <w:szCs w:val="30"/>
        </w:rPr>
        <w:lastRenderedPageBreak/>
        <w:t>–</w:t>
      </w:r>
      <w:r w:rsidRPr="00F717C4">
        <w:rPr>
          <w:color w:val="000000"/>
          <w:sz w:val="30"/>
          <w:szCs w:val="30"/>
        </w:rPr>
        <w:t xml:space="preserve"> </w:t>
      </w:r>
      <w:r w:rsidRPr="00F717C4">
        <w:rPr>
          <w:sz w:val="30"/>
          <w:szCs w:val="30"/>
        </w:rPr>
        <w:t>гражданам, находящимся в трудной жизненной ситуации, в форме нестационарного социального обслуживания.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bookmarkStart w:id="2" w:name="Par657"/>
      <w:bookmarkEnd w:id="2"/>
      <w:r w:rsidRPr="00F717C4">
        <w:rPr>
          <w:sz w:val="30"/>
          <w:szCs w:val="30"/>
        </w:rPr>
        <w:t xml:space="preserve">4. Оплата социальных услуг на основании договора оказания социальных услуг производится гражданином, с которым заключается договор оказания социальных услуг (его законным представителем), либо иным </w:t>
      </w:r>
      <w:r w:rsidR="0051404D" w:rsidRPr="00F717C4">
        <w:rPr>
          <w:sz w:val="30"/>
          <w:szCs w:val="30"/>
        </w:rPr>
        <w:t xml:space="preserve">юридическим или физическим лицом, в том числе индивидуальным предпринимателем, </w:t>
      </w:r>
      <w:r w:rsidRPr="00F717C4">
        <w:rPr>
          <w:sz w:val="30"/>
          <w:szCs w:val="30"/>
        </w:rPr>
        <w:t>в соответствии с законодательством.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F717C4">
        <w:rPr>
          <w:sz w:val="30"/>
          <w:szCs w:val="30"/>
        </w:rPr>
        <w:t>5. При приеме заявления гражданину (его законному представителю) разъясняются порядок и условия оказания социальных услуг.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F717C4">
        <w:rPr>
          <w:sz w:val="30"/>
          <w:szCs w:val="30"/>
        </w:rPr>
        <w:t>6. Наличие у гражданина состояний алкогольного и (или) наркотического опьянения, а также поведение, нарушающее общепринятые нормы и правила, унижающее и оскорбляющее человеческое достоинство работников государственных учреждений социального обслуживания, а также состояние, представляющее угрозу для других граждан, работников государственных учреждений социального обслуживания и (или) самого гражданина, являются основанием для отказа в заключении договора оказания социальных услуг, в оказании социальных услуг, а также для расторжения заключенного ранее договора оказания социальных услуг.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>7. Социальные услуги оказываются гражданам на безвозмездной и возмездной основе.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>На возмездной основе социальные услуги в пределах установленных</w:t>
      </w:r>
      <w:r w:rsidRPr="00F717C4">
        <w:rPr>
          <w:sz w:val="30"/>
          <w:szCs w:val="30"/>
        </w:rPr>
        <w:t xml:space="preserve"> норм и нормативов обеспеченности граждан этими услугами (далее - нормы и нормативы)</w:t>
      </w:r>
      <w:r w:rsidRPr="00F717C4">
        <w:rPr>
          <w:color w:val="000000"/>
          <w:sz w:val="30"/>
          <w:szCs w:val="30"/>
        </w:rPr>
        <w:t xml:space="preserve"> оказываются по тарифам на социальные услуги, входящие в перечень, устанавливаемым в соответствии с законодательством.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F717C4">
        <w:rPr>
          <w:sz w:val="30"/>
          <w:szCs w:val="30"/>
        </w:rPr>
        <w:t>Отдельным нетрудоспособным гражданам, которым социальные услуги в соответствии с настоящей Инструкцией должны оказываться на возмездной основе, в порядке исключения по решению местных исполнительных и распорядительных органов социальные услуги в пределах установленных норм и нормативов</w:t>
      </w:r>
      <w:r w:rsidRPr="00F717C4">
        <w:rPr>
          <w:b/>
          <w:sz w:val="30"/>
          <w:szCs w:val="30"/>
        </w:rPr>
        <w:t xml:space="preserve"> </w:t>
      </w:r>
      <w:r w:rsidRPr="00F717C4">
        <w:rPr>
          <w:sz w:val="30"/>
          <w:szCs w:val="30"/>
        </w:rPr>
        <w:t xml:space="preserve">могут оказываться на безвозмездной основе или на условиях частичной оплаты. 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F717C4">
        <w:rPr>
          <w:sz w:val="30"/>
          <w:szCs w:val="30"/>
        </w:rPr>
        <w:t xml:space="preserve">При необходимости семьям, воспитывающим детей, в порядке исключения социальные услуги в пределах установленных норм и нормативов  могут оказываться по решению местных исполнительных и распорядительных органов на безвозмездной основе или на условиях частичной оплаты. 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 xml:space="preserve">8. </w:t>
      </w:r>
      <w:hyperlink r:id="rId19" w:history="1">
        <w:r w:rsidRPr="00F717C4">
          <w:rPr>
            <w:rStyle w:val="a9"/>
            <w:color w:val="000000"/>
            <w:sz w:val="30"/>
            <w:szCs w:val="30"/>
            <w:u w:val="none"/>
          </w:rPr>
          <w:t>Перечень</w:t>
        </w:r>
      </w:hyperlink>
      <w:r w:rsidRPr="00F717C4">
        <w:rPr>
          <w:color w:val="000000"/>
          <w:sz w:val="30"/>
          <w:szCs w:val="30"/>
        </w:rPr>
        <w:t xml:space="preserve"> медицинских показаний и медицинских противопоказаний для оказания социальных услуг в учреждениях </w:t>
      </w:r>
      <w:r w:rsidRPr="00F717C4">
        <w:rPr>
          <w:color w:val="000000"/>
          <w:sz w:val="30"/>
          <w:szCs w:val="30"/>
        </w:rPr>
        <w:lastRenderedPageBreak/>
        <w:t>социального обслуживания определяется в соответствии с законодательством.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F717C4">
        <w:rPr>
          <w:color w:val="000000"/>
          <w:sz w:val="30"/>
          <w:szCs w:val="30"/>
        </w:rPr>
        <w:t xml:space="preserve">Наличие медицинских показаний и (или) отсутствие медицинских противопоказаний для оказания социальных услуг подтверждается медицинской </w:t>
      </w:r>
      <w:hyperlink r:id="rId20" w:history="1">
        <w:r w:rsidRPr="00F717C4">
          <w:rPr>
            <w:rStyle w:val="a9"/>
            <w:color w:val="000000"/>
            <w:sz w:val="30"/>
            <w:szCs w:val="30"/>
            <w:u w:val="none"/>
          </w:rPr>
          <w:t>справкой</w:t>
        </w:r>
      </w:hyperlink>
      <w:r w:rsidRPr="00F717C4">
        <w:rPr>
          <w:color w:val="000000"/>
          <w:sz w:val="30"/>
          <w:szCs w:val="30"/>
        </w:rPr>
        <w:t xml:space="preserve"> о состоянии здоровья гражданина, обратившегося за оказанием социальных услуг, или </w:t>
      </w:r>
      <w:hyperlink r:id="rId21" w:history="1">
        <w:r w:rsidRPr="00F717C4">
          <w:rPr>
            <w:rStyle w:val="a9"/>
            <w:color w:val="000000"/>
            <w:sz w:val="30"/>
            <w:szCs w:val="30"/>
            <w:u w:val="none"/>
          </w:rPr>
          <w:t>заключением</w:t>
        </w:r>
      </w:hyperlink>
      <w:r w:rsidRPr="00F717C4">
        <w:rPr>
          <w:sz w:val="30"/>
          <w:szCs w:val="30"/>
        </w:rPr>
        <w:t xml:space="preserve"> врачебно-консультационной комиссии государственной организации здравоохранения.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F717C4">
        <w:rPr>
          <w:sz w:val="30"/>
          <w:szCs w:val="30"/>
        </w:rPr>
        <w:t>9. Граждане, за которыми осуществляется уход лицами, получающими пособие по уходу за инвалидом I группы либо лицом, достигшим 80-летнего возраста, и граждане, заключившие договоры ренты с предоставлением средств на содержание, а также договоры пожизненного содержания с иждивением, имеют право только на социальные услуги, оказываемые в форме нестационарного социального обслуживания на безвозмездной основе за исключением социальных услуг, предусмотренных пунктом 27 перечня, и разовые социальные услуги, предусмотренные пунктом 18</w:t>
      </w:r>
      <w:r w:rsidR="00D70F2D" w:rsidRPr="00F717C4">
        <w:rPr>
          <w:sz w:val="30"/>
          <w:szCs w:val="30"/>
        </w:rPr>
        <w:t xml:space="preserve"> </w:t>
      </w:r>
      <w:r w:rsidRPr="00F717C4">
        <w:rPr>
          <w:sz w:val="30"/>
          <w:szCs w:val="30"/>
        </w:rPr>
        <w:t>перечня, оказываемые территориальными центрами на условиях полной оплаты, если иное не установлено настоящей Инструкцией, иными нормативными правовыми актами Республики Беларусь.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F717C4">
        <w:rPr>
          <w:sz w:val="30"/>
          <w:szCs w:val="30"/>
        </w:rPr>
        <w:t>Граждане, за которыми осуществляется уход лицами, получающими пособие по уходу за инвалидом I группы либо лицом, достигшим 80-летнего возраста, имеют также право на социальные услуги, оказываемые в форме полустационарного социального обслуживания.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</w:p>
    <w:p w:rsidR="00897E6F" w:rsidRPr="00F717C4" w:rsidRDefault="00897E6F" w:rsidP="00897E6F">
      <w:pPr>
        <w:widowControl w:val="0"/>
        <w:autoSpaceDE w:val="0"/>
        <w:autoSpaceDN w:val="0"/>
        <w:adjustRightInd w:val="0"/>
        <w:jc w:val="center"/>
        <w:outlineLvl w:val="1"/>
        <w:rPr>
          <w:sz w:val="30"/>
          <w:szCs w:val="30"/>
        </w:rPr>
      </w:pPr>
      <w:r w:rsidRPr="00F717C4">
        <w:rPr>
          <w:sz w:val="30"/>
          <w:szCs w:val="30"/>
        </w:rPr>
        <w:t>ГЛАВА 2</w:t>
      </w:r>
    </w:p>
    <w:p w:rsidR="00897E6F" w:rsidRPr="00F717C4" w:rsidRDefault="00897E6F" w:rsidP="00897E6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 w:rsidRPr="00F717C4">
        <w:rPr>
          <w:sz w:val="30"/>
          <w:szCs w:val="30"/>
        </w:rPr>
        <w:t>ПОРЯДОК И УСЛОВИЯ ОКАЗАНИЯ СОЦИАЛЬНЫХ УСЛУГ СТАЦИОНАРНЫМИ УЧРЕЖДЕНИЯМИ СОЦИАЛЬНОГО ОБСЛУЖИВАНИЯ</w:t>
      </w:r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 xml:space="preserve">10. Социальные услуги, за исключением социальных услуг, указанных в </w:t>
      </w:r>
      <w:hyperlink r:id="rId22" w:anchor="Par656#Par656" w:history="1">
        <w:r w:rsidRPr="00F717C4">
          <w:rPr>
            <w:rStyle w:val="a9"/>
            <w:color w:val="000000"/>
            <w:sz w:val="30"/>
            <w:szCs w:val="30"/>
            <w:u w:val="none"/>
          </w:rPr>
          <w:t xml:space="preserve">абзацах </w:t>
        </w:r>
      </w:hyperlink>
      <w:r w:rsidRPr="00F717C4">
        <w:rPr>
          <w:sz w:val="30"/>
          <w:szCs w:val="30"/>
        </w:rPr>
        <w:t>втором и третьем</w:t>
      </w:r>
      <w:hyperlink r:id="rId23" w:anchor="Par657#Par657" w:history="1">
        <w:r w:rsidRPr="00F717C4">
          <w:rPr>
            <w:rStyle w:val="a9"/>
            <w:color w:val="000000"/>
            <w:sz w:val="30"/>
            <w:szCs w:val="30"/>
            <w:u w:val="none"/>
          </w:rPr>
          <w:t xml:space="preserve"> части третьей пункта 3</w:t>
        </w:r>
      </w:hyperlink>
      <w:r w:rsidRPr="00F717C4">
        <w:rPr>
          <w:color w:val="000000"/>
          <w:sz w:val="30"/>
          <w:szCs w:val="30"/>
        </w:rPr>
        <w:t xml:space="preserve"> настоящей Инструкции, оказываются стационарными учреждениями социального обслуживания в соответствии с договорами оказания социальных услуг по формам согласно </w:t>
      </w:r>
      <w:hyperlink r:id="rId24" w:anchor="Par76#Par76" w:history="1">
        <w:r w:rsidRPr="00F717C4">
          <w:rPr>
            <w:rStyle w:val="a9"/>
            <w:color w:val="000000"/>
            <w:sz w:val="30"/>
            <w:szCs w:val="30"/>
            <w:u w:val="none"/>
          </w:rPr>
          <w:t>приложениям 1</w:t>
        </w:r>
      </w:hyperlink>
      <w:r w:rsidRPr="00F717C4">
        <w:rPr>
          <w:color w:val="000000"/>
          <w:sz w:val="30"/>
          <w:szCs w:val="30"/>
        </w:rPr>
        <w:t xml:space="preserve"> </w:t>
      </w:r>
      <w:r w:rsidR="00E3523B" w:rsidRPr="00F717C4">
        <w:rPr>
          <w:color w:val="000000"/>
          <w:sz w:val="30"/>
          <w:szCs w:val="30"/>
        </w:rPr>
        <w:t>–</w:t>
      </w:r>
      <w:r w:rsidRPr="00F717C4">
        <w:rPr>
          <w:color w:val="000000"/>
          <w:sz w:val="30"/>
          <w:szCs w:val="30"/>
        </w:rPr>
        <w:t xml:space="preserve"> </w:t>
      </w:r>
      <w:hyperlink r:id="rId25" w:anchor="Par509#Par509" w:history="1">
        <w:r w:rsidRPr="00F717C4">
          <w:rPr>
            <w:rStyle w:val="a9"/>
            <w:color w:val="000000"/>
            <w:sz w:val="30"/>
            <w:szCs w:val="30"/>
            <w:u w:val="none"/>
          </w:rPr>
          <w:t>3</w:t>
        </w:r>
      </w:hyperlink>
      <w:r w:rsidRPr="00F717C4">
        <w:rPr>
          <w:color w:val="000000"/>
          <w:sz w:val="30"/>
          <w:szCs w:val="30"/>
        </w:rPr>
        <w:t xml:space="preserve"> к постановлению, утверждающему настоящую Инструкцию, гражданам, помещенным в стационарное учреждение социального обслуживания на основании путевки для поселения в данное учреждение или договора найма специального жилого помещения государственного жилищного фонда.</w:t>
      </w:r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lastRenderedPageBreak/>
        <w:t xml:space="preserve">Конкретный перечень оказываемых гражданам социальных услуг, предусмотренных </w:t>
      </w:r>
      <w:hyperlink r:id="rId26" w:anchor="Par656#Par656" w:history="1">
        <w:r w:rsidRPr="00F717C4">
          <w:rPr>
            <w:rStyle w:val="a9"/>
            <w:color w:val="000000"/>
            <w:sz w:val="30"/>
            <w:szCs w:val="30"/>
            <w:u w:val="none"/>
          </w:rPr>
          <w:t xml:space="preserve">абзацами </w:t>
        </w:r>
      </w:hyperlink>
      <w:r w:rsidRPr="00F717C4">
        <w:rPr>
          <w:sz w:val="30"/>
          <w:szCs w:val="30"/>
        </w:rPr>
        <w:t xml:space="preserve">вторым и третьим </w:t>
      </w:r>
      <w:hyperlink r:id="rId27" w:anchor="Par657#Par657" w:history="1">
        <w:r w:rsidRPr="00F717C4">
          <w:rPr>
            <w:rStyle w:val="a9"/>
            <w:color w:val="000000"/>
            <w:sz w:val="30"/>
            <w:szCs w:val="30"/>
            <w:u w:val="none"/>
          </w:rPr>
          <w:t>части третьей пункта 3</w:t>
        </w:r>
      </w:hyperlink>
      <w:r w:rsidRPr="00F717C4">
        <w:rPr>
          <w:color w:val="000000"/>
          <w:sz w:val="30"/>
          <w:szCs w:val="30"/>
        </w:rPr>
        <w:t xml:space="preserve"> настоящей Инструкции, утверждается руководителем психоневрологического дома-интерната для престарелых и инвалидов и дома-интерната для детей-инвалидов с особенностями психофизического развития.</w:t>
      </w:r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 xml:space="preserve">11. Без взимания платы стационарными учреждениями социального обслуживания оказываются в пределах установленных </w:t>
      </w:r>
      <w:hyperlink r:id="rId28" w:history="1">
        <w:r w:rsidRPr="00F717C4">
          <w:rPr>
            <w:rStyle w:val="a9"/>
            <w:color w:val="000000"/>
            <w:sz w:val="30"/>
            <w:szCs w:val="30"/>
            <w:u w:val="none"/>
          </w:rPr>
          <w:t>норм</w:t>
        </w:r>
      </w:hyperlink>
      <w:r w:rsidRPr="00F717C4">
        <w:rPr>
          <w:color w:val="000000"/>
          <w:sz w:val="30"/>
          <w:szCs w:val="30"/>
        </w:rPr>
        <w:t xml:space="preserve"> и нормативов следующие социальные услуги:</w:t>
      </w:r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 xml:space="preserve">предусмотренные </w:t>
      </w:r>
      <w:hyperlink r:id="rId29" w:history="1">
        <w:r w:rsidRPr="00F717C4">
          <w:rPr>
            <w:rStyle w:val="a9"/>
            <w:color w:val="000000"/>
            <w:sz w:val="30"/>
            <w:szCs w:val="30"/>
            <w:u w:val="none"/>
          </w:rPr>
          <w:t>пунктами 1</w:t>
        </w:r>
      </w:hyperlink>
      <w:r w:rsidR="00692752" w:rsidRPr="00F717C4">
        <w:rPr>
          <w:color w:val="000000"/>
          <w:sz w:val="30"/>
          <w:szCs w:val="30"/>
        </w:rPr>
        <w:t xml:space="preserve">, 2, 4 </w:t>
      </w:r>
      <w:r w:rsidR="000054D2" w:rsidRPr="00F717C4">
        <w:rPr>
          <w:color w:val="000000"/>
          <w:sz w:val="30"/>
          <w:szCs w:val="30"/>
        </w:rPr>
        <w:t>–</w:t>
      </w:r>
      <w:r w:rsidRPr="00F717C4">
        <w:rPr>
          <w:color w:val="000000"/>
          <w:sz w:val="30"/>
          <w:szCs w:val="30"/>
        </w:rPr>
        <w:t xml:space="preserve"> </w:t>
      </w:r>
      <w:hyperlink r:id="rId30" w:history="1">
        <w:r w:rsidRPr="00F717C4">
          <w:rPr>
            <w:rStyle w:val="a9"/>
            <w:color w:val="000000"/>
            <w:sz w:val="30"/>
            <w:szCs w:val="30"/>
            <w:u w:val="none"/>
          </w:rPr>
          <w:t>12</w:t>
        </w:r>
      </w:hyperlink>
      <w:r w:rsidRPr="00F717C4">
        <w:rPr>
          <w:color w:val="000000"/>
          <w:sz w:val="30"/>
          <w:szCs w:val="30"/>
        </w:rPr>
        <w:t xml:space="preserve">, </w:t>
      </w:r>
      <w:hyperlink r:id="rId31" w:history="1">
        <w:r w:rsidRPr="00F717C4">
          <w:rPr>
            <w:rStyle w:val="a9"/>
            <w:color w:val="000000"/>
            <w:sz w:val="30"/>
            <w:szCs w:val="30"/>
            <w:u w:val="none"/>
          </w:rPr>
          <w:t>14</w:t>
        </w:r>
      </w:hyperlink>
      <w:r w:rsidRPr="00F717C4">
        <w:rPr>
          <w:color w:val="000000"/>
          <w:sz w:val="30"/>
          <w:szCs w:val="30"/>
        </w:rPr>
        <w:t xml:space="preserve"> перечня, </w:t>
      </w:r>
      <w:r w:rsidR="000054D2" w:rsidRPr="00F717C4">
        <w:rPr>
          <w:color w:val="000000"/>
          <w:sz w:val="30"/>
          <w:szCs w:val="30"/>
        </w:rPr>
        <w:t>–</w:t>
      </w:r>
      <w:r w:rsidRPr="00F717C4">
        <w:rPr>
          <w:color w:val="000000"/>
          <w:sz w:val="30"/>
          <w:szCs w:val="30"/>
        </w:rPr>
        <w:t xml:space="preserve"> гражданам, которым в соответствии с </w:t>
      </w:r>
      <w:hyperlink r:id="rId32" w:history="1">
        <w:r w:rsidRPr="00F717C4">
          <w:rPr>
            <w:rStyle w:val="a9"/>
            <w:color w:val="000000"/>
            <w:sz w:val="30"/>
            <w:szCs w:val="30"/>
            <w:u w:val="none"/>
          </w:rPr>
          <w:t>законодательством</w:t>
        </w:r>
      </w:hyperlink>
      <w:r w:rsidRPr="00F717C4">
        <w:rPr>
          <w:color w:val="000000"/>
          <w:sz w:val="30"/>
          <w:szCs w:val="30"/>
        </w:rPr>
        <w:t xml:space="preserve"> специальные жилые помещения государственного жилищного фонда в стационарных учреждениях социального обслуживания предоставляются без взимания платы;</w:t>
      </w:r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 xml:space="preserve">предусмотренные </w:t>
      </w:r>
      <w:hyperlink r:id="rId33" w:history="1">
        <w:r w:rsidRPr="00F717C4">
          <w:rPr>
            <w:rStyle w:val="a9"/>
            <w:color w:val="000000"/>
            <w:sz w:val="30"/>
            <w:szCs w:val="30"/>
            <w:u w:val="none"/>
          </w:rPr>
          <w:t>пунктом 1</w:t>
        </w:r>
      </w:hyperlink>
      <w:r w:rsidRPr="00F717C4">
        <w:rPr>
          <w:color w:val="000000"/>
          <w:sz w:val="30"/>
          <w:szCs w:val="30"/>
        </w:rPr>
        <w:t xml:space="preserve">, </w:t>
      </w:r>
      <w:hyperlink r:id="rId34" w:history="1">
        <w:r w:rsidRPr="00F717C4">
          <w:rPr>
            <w:rStyle w:val="a9"/>
            <w:color w:val="000000"/>
            <w:sz w:val="30"/>
            <w:szCs w:val="30"/>
            <w:u w:val="none"/>
          </w:rPr>
          <w:t xml:space="preserve">подпунктами </w:t>
        </w:r>
      </w:hyperlink>
      <w:r w:rsidRPr="00F717C4">
        <w:rPr>
          <w:color w:val="000000"/>
          <w:sz w:val="30"/>
          <w:szCs w:val="30"/>
        </w:rPr>
        <w:t xml:space="preserve">2.1 – 2.4, 2.6 – 2.13 пункта 2, пунктом 4, подпунктами 5.1 – 5.11, 5.13 пункта 5, пунктами    6 – 8, </w:t>
      </w:r>
      <w:hyperlink r:id="rId35" w:history="1">
        <w:r w:rsidRPr="00F717C4">
          <w:rPr>
            <w:rStyle w:val="a9"/>
            <w:color w:val="000000"/>
            <w:sz w:val="30"/>
            <w:szCs w:val="30"/>
            <w:u w:val="none"/>
          </w:rPr>
          <w:t>11</w:t>
        </w:r>
      </w:hyperlink>
      <w:r w:rsidRPr="00F717C4">
        <w:rPr>
          <w:color w:val="000000"/>
          <w:sz w:val="30"/>
          <w:szCs w:val="30"/>
        </w:rPr>
        <w:t xml:space="preserve"> </w:t>
      </w:r>
      <w:r w:rsidR="000054D2" w:rsidRPr="00F717C4">
        <w:rPr>
          <w:color w:val="000000"/>
          <w:sz w:val="30"/>
          <w:szCs w:val="30"/>
        </w:rPr>
        <w:t>–</w:t>
      </w:r>
      <w:r w:rsidRPr="00F717C4">
        <w:rPr>
          <w:color w:val="000000"/>
          <w:sz w:val="30"/>
          <w:szCs w:val="30"/>
        </w:rPr>
        <w:t xml:space="preserve"> </w:t>
      </w:r>
      <w:hyperlink r:id="rId36" w:history="1">
        <w:r w:rsidRPr="00F717C4">
          <w:rPr>
            <w:rStyle w:val="a9"/>
            <w:color w:val="000000"/>
            <w:sz w:val="30"/>
            <w:szCs w:val="30"/>
            <w:u w:val="none"/>
          </w:rPr>
          <w:t>12</w:t>
        </w:r>
      </w:hyperlink>
      <w:r w:rsidRPr="00F717C4">
        <w:rPr>
          <w:color w:val="000000"/>
          <w:sz w:val="30"/>
          <w:szCs w:val="30"/>
        </w:rPr>
        <w:t xml:space="preserve"> перечня, </w:t>
      </w:r>
      <w:r w:rsidR="00660FD3" w:rsidRPr="00F717C4">
        <w:rPr>
          <w:color w:val="000000"/>
          <w:sz w:val="30"/>
          <w:szCs w:val="30"/>
        </w:rPr>
        <w:t>–</w:t>
      </w:r>
      <w:r w:rsidRPr="00F717C4">
        <w:rPr>
          <w:color w:val="000000"/>
          <w:sz w:val="30"/>
          <w:szCs w:val="30"/>
        </w:rPr>
        <w:t xml:space="preserve"> при оказании услуги ухода за детьми-инвалидами (услуги социальной передышки).</w:t>
      </w:r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F717C4">
        <w:rPr>
          <w:sz w:val="30"/>
          <w:szCs w:val="30"/>
        </w:rPr>
        <w:t xml:space="preserve">12. Гражданам, которым в соответствии с </w:t>
      </w:r>
      <w:hyperlink r:id="rId37" w:history="1">
        <w:r w:rsidRPr="00F717C4">
          <w:rPr>
            <w:rStyle w:val="a9"/>
            <w:color w:val="auto"/>
            <w:sz w:val="30"/>
            <w:szCs w:val="30"/>
            <w:u w:val="none"/>
          </w:rPr>
          <w:t>законодательством</w:t>
        </w:r>
      </w:hyperlink>
      <w:r w:rsidRPr="00F717C4">
        <w:rPr>
          <w:sz w:val="30"/>
          <w:szCs w:val="30"/>
        </w:rPr>
        <w:t xml:space="preserve"> специальные жилые помещения государственного жилищного фонда в стационарных учреждениях социального обслуживания предоставляются на платных условиях, социальные услуги оказываются также на платных условиях, за исключением услуг, предусмотренных </w:t>
      </w:r>
      <w:hyperlink r:id="rId38" w:history="1">
        <w:r w:rsidRPr="00F717C4">
          <w:rPr>
            <w:rStyle w:val="a9"/>
            <w:color w:val="auto"/>
            <w:sz w:val="30"/>
            <w:szCs w:val="30"/>
            <w:u w:val="none"/>
          </w:rPr>
          <w:t>пунктом 1</w:t>
        </w:r>
      </w:hyperlink>
      <w:r w:rsidRPr="00F717C4">
        <w:rPr>
          <w:sz w:val="30"/>
          <w:szCs w:val="30"/>
        </w:rPr>
        <w:t xml:space="preserve">, </w:t>
      </w:r>
      <w:hyperlink r:id="rId39" w:history="1">
        <w:r w:rsidRPr="00F717C4">
          <w:rPr>
            <w:rStyle w:val="a9"/>
            <w:color w:val="auto"/>
            <w:sz w:val="30"/>
            <w:szCs w:val="30"/>
            <w:u w:val="none"/>
          </w:rPr>
          <w:t>подпунктами 2.9</w:t>
        </w:r>
      </w:hyperlink>
      <w:r w:rsidRPr="00F717C4">
        <w:rPr>
          <w:sz w:val="30"/>
          <w:szCs w:val="30"/>
        </w:rPr>
        <w:t xml:space="preserve"> и </w:t>
      </w:r>
      <w:hyperlink r:id="rId40" w:history="1">
        <w:r w:rsidRPr="00F717C4">
          <w:rPr>
            <w:rStyle w:val="a9"/>
            <w:color w:val="auto"/>
            <w:sz w:val="30"/>
            <w:szCs w:val="30"/>
            <w:u w:val="none"/>
          </w:rPr>
          <w:t>2.13 пункта 2</w:t>
        </w:r>
      </w:hyperlink>
      <w:r w:rsidRPr="00F717C4">
        <w:rPr>
          <w:sz w:val="30"/>
          <w:szCs w:val="30"/>
        </w:rPr>
        <w:t xml:space="preserve">, пунктом 4, </w:t>
      </w:r>
      <w:hyperlink r:id="rId41" w:history="1">
        <w:r w:rsidRPr="00F717C4">
          <w:rPr>
            <w:rStyle w:val="a9"/>
            <w:color w:val="auto"/>
            <w:sz w:val="30"/>
            <w:szCs w:val="30"/>
            <w:u w:val="none"/>
          </w:rPr>
          <w:t>подпунктами 5.1</w:t>
        </w:r>
      </w:hyperlink>
      <w:r w:rsidRPr="00F717C4">
        <w:rPr>
          <w:sz w:val="30"/>
          <w:szCs w:val="30"/>
        </w:rPr>
        <w:t xml:space="preserve"> </w:t>
      </w:r>
      <w:r w:rsidR="00660FD3" w:rsidRPr="00F717C4">
        <w:rPr>
          <w:sz w:val="30"/>
          <w:szCs w:val="30"/>
        </w:rPr>
        <w:t>–</w:t>
      </w:r>
      <w:r w:rsidRPr="00F717C4">
        <w:rPr>
          <w:sz w:val="30"/>
          <w:szCs w:val="30"/>
        </w:rPr>
        <w:t xml:space="preserve"> </w:t>
      </w:r>
      <w:hyperlink r:id="rId42" w:history="1">
        <w:r w:rsidRPr="00F717C4">
          <w:rPr>
            <w:rStyle w:val="a9"/>
            <w:color w:val="auto"/>
            <w:sz w:val="30"/>
            <w:szCs w:val="30"/>
            <w:u w:val="none"/>
          </w:rPr>
          <w:t>5.10</w:t>
        </w:r>
        <w:r w:rsidRPr="00F717C4">
          <w:rPr>
            <w:rStyle w:val="a9"/>
            <w:b/>
            <w:color w:val="auto"/>
            <w:sz w:val="30"/>
            <w:szCs w:val="30"/>
            <w:u w:val="none"/>
          </w:rPr>
          <w:t xml:space="preserve">, </w:t>
        </w:r>
        <w:r w:rsidRPr="00F717C4">
          <w:rPr>
            <w:rStyle w:val="a9"/>
            <w:color w:val="auto"/>
            <w:sz w:val="30"/>
            <w:szCs w:val="30"/>
            <w:u w:val="none"/>
          </w:rPr>
          <w:t>5.13 пункта 5</w:t>
        </w:r>
      </w:hyperlink>
      <w:r w:rsidRPr="00F717C4">
        <w:rPr>
          <w:sz w:val="30"/>
          <w:szCs w:val="30"/>
        </w:rPr>
        <w:t xml:space="preserve">, </w:t>
      </w:r>
      <w:hyperlink r:id="rId43" w:history="1">
        <w:r w:rsidRPr="00F717C4">
          <w:rPr>
            <w:rStyle w:val="a9"/>
            <w:color w:val="auto"/>
            <w:sz w:val="30"/>
            <w:szCs w:val="30"/>
            <w:u w:val="none"/>
          </w:rPr>
          <w:t>пунктами 6</w:t>
        </w:r>
      </w:hyperlink>
      <w:r w:rsidRPr="00F717C4">
        <w:rPr>
          <w:sz w:val="30"/>
          <w:szCs w:val="30"/>
        </w:rPr>
        <w:t xml:space="preserve"> </w:t>
      </w:r>
      <w:r w:rsidR="00660FD3" w:rsidRPr="00F717C4">
        <w:rPr>
          <w:sz w:val="30"/>
          <w:szCs w:val="30"/>
        </w:rPr>
        <w:t>–</w:t>
      </w:r>
      <w:r w:rsidRPr="00F717C4">
        <w:rPr>
          <w:sz w:val="30"/>
          <w:szCs w:val="30"/>
        </w:rPr>
        <w:t xml:space="preserve"> </w:t>
      </w:r>
      <w:hyperlink r:id="rId44" w:history="1">
        <w:r w:rsidRPr="00F717C4">
          <w:rPr>
            <w:rStyle w:val="a9"/>
            <w:color w:val="auto"/>
            <w:sz w:val="30"/>
            <w:szCs w:val="30"/>
            <w:u w:val="none"/>
          </w:rPr>
          <w:t>7</w:t>
        </w:r>
      </w:hyperlink>
      <w:r w:rsidRPr="00F717C4">
        <w:rPr>
          <w:sz w:val="30"/>
          <w:szCs w:val="30"/>
        </w:rPr>
        <w:t xml:space="preserve">, </w:t>
      </w:r>
      <w:hyperlink r:id="rId45" w:history="1">
        <w:r w:rsidRPr="00F717C4">
          <w:rPr>
            <w:rStyle w:val="a9"/>
            <w:color w:val="auto"/>
            <w:sz w:val="30"/>
            <w:szCs w:val="30"/>
            <w:u w:val="none"/>
          </w:rPr>
          <w:t>9</w:t>
        </w:r>
      </w:hyperlink>
      <w:r w:rsidRPr="00F717C4">
        <w:rPr>
          <w:sz w:val="30"/>
          <w:szCs w:val="30"/>
        </w:rPr>
        <w:t xml:space="preserve"> </w:t>
      </w:r>
      <w:r w:rsidR="00660FD3" w:rsidRPr="00F717C4">
        <w:rPr>
          <w:sz w:val="30"/>
          <w:szCs w:val="30"/>
        </w:rPr>
        <w:t>–</w:t>
      </w:r>
      <w:r w:rsidRPr="00F717C4">
        <w:rPr>
          <w:sz w:val="30"/>
          <w:szCs w:val="30"/>
        </w:rPr>
        <w:t xml:space="preserve"> </w:t>
      </w:r>
      <w:hyperlink r:id="rId46" w:history="1">
        <w:r w:rsidRPr="00F717C4">
          <w:rPr>
            <w:rStyle w:val="a9"/>
            <w:color w:val="auto"/>
            <w:sz w:val="30"/>
            <w:szCs w:val="30"/>
            <w:u w:val="none"/>
          </w:rPr>
          <w:t>12</w:t>
        </w:r>
      </w:hyperlink>
      <w:r w:rsidRPr="00F717C4">
        <w:rPr>
          <w:sz w:val="30"/>
          <w:szCs w:val="30"/>
        </w:rPr>
        <w:t xml:space="preserve">, </w:t>
      </w:r>
      <w:hyperlink r:id="rId47" w:history="1">
        <w:r w:rsidRPr="00F717C4">
          <w:rPr>
            <w:rStyle w:val="a9"/>
            <w:color w:val="auto"/>
            <w:sz w:val="30"/>
            <w:szCs w:val="30"/>
            <w:u w:val="none"/>
          </w:rPr>
          <w:t>14</w:t>
        </w:r>
      </w:hyperlink>
      <w:r w:rsidRPr="00F717C4">
        <w:rPr>
          <w:sz w:val="30"/>
          <w:szCs w:val="30"/>
        </w:rPr>
        <w:t xml:space="preserve"> перечня, предоставляемых без взимания платы.</w:t>
      </w:r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>В психоневрологических домах-интернатах для престарелых и инвалидов социальные услуги на платных условиях оказываются гражданам на условиях полной и частичной оплаты.</w:t>
      </w:r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>Размер частичной оплаты составляет:</w:t>
      </w:r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>для граждан, размер пенсии которых не превышает 100 процентов утвержденного в установленном порядке бюджета прожиточного минимума в среднем на душу населения, – 50 процентов стоимости социальных услуг;</w:t>
      </w:r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>для граждан, размер пенсии которых не превышает 150 процентов утвержденного в установленном порядке бюджета прожиточного минимума в среднем на душу населения, – 70 процентов стоимости социальных услуг;</w:t>
      </w:r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 xml:space="preserve">для граждан, размер пенсии которых не превышает 200 процентов утвержденного в установленном порядке бюджета прожиточного минимума в среднем на душу населения, – </w:t>
      </w:r>
      <w:r w:rsidR="005C7C36" w:rsidRPr="00F717C4">
        <w:rPr>
          <w:color w:val="000000"/>
          <w:sz w:val="30"/>
          <w:szCs w:val="30"/>
        </w:rPr>
        <w:t>90</w:t>
      </w:r>
      <w:r w:rsidRPr="00F717C4">
        <w:rPr>
          <w:color w:val="000000"/>
          <w:sz w:val="30"/>
          <w:szCs w:val="30"/>
        </w:rPr>
        <w:t xml:space="preserve"> процентов стоимости </w:t>
      </w:r>
      <w:r w:rsidRPr="00F717C4">
        <w:rPr>
          <w:color w:val="000000"/>
          <w:sz w:val="30"/>
          <w:szCs w:val="30"/>
        </w:rPr>
        <w:lastRenderedPageBreak/>
        <w:t>социальных услуг.</w:t>
      </w:r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>На условиях полной оплаты социальные услуги оказываются гражданам, которым в соответствии с законодательством специальные жилые помещения государственного жилищного фонда в психоневрологических домах-интернатах для престарелых и инвалидов предоставляются на платных условиях, за исключением граждан, указанных в абзацах втором – четвертом части третьей настоящего пункта.</w:t>
      </w:r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 xml:space="preserve">При определении условий оплаты за оказание социальных услуг психоневрологическими домами-интернатами для престарелых и инвалидов применяются: размер пенсии гражданина и утвержденный в установленном порядке бюджет прожиточного минимума в среднем на душу населения на дату составления договора </w:t>
      </w:r>
      <w:r w:rsidRPr="00F717C4">
        <w:rPr>
          <w:bCs/>
          <w:color w:val="000000"/>
          <w:sz w:val="30"/>
          <w:szCs w:val="30"/>
        </w:rPr>
        <w:t>возмездного оказания социальных услуг государственными организациями, оказывающими социальные услуги.</w:t>
      </w:r>
      <w:bookmarkStart w:id="3" w:name="_GoBack"/>
      <w:bookmarkEnd w:id="3"/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F717C4">
        <w:rPr>
          <w:bCs/>
          <w:color w:val="000000"/>
          <w:sz w:val="30"/>
          <w:szCs w:val="30"/>
        </w:rPr>
        <w:t xml:space="preserve">Стоимость оплаты социальных услуг корректируется при перерасчете пенсий и </w:t>
      </w:r>
      <w:r w:rsidR="00073D1B" w:rsidRPr="00F717C4">
        <w:rPr>
          <w:bCs/>
          <w:color w:val="000000"/>
          <w:sz w:val="30"/>
          <w:szCs w:val="30"/>
        </w:rPr>
        <w:t>изменении</w:t>
      </w:r>
      <w:r w:rsidRPr="00F717C4">
        <w:rPr>
          <w:bCs/>
          <w:color w:val="000000"/>
          <w:sz w:val="30"/>
          <w:szCs w:val="30"/>
        </w:rPr>
        <w:t xml:space="preserve"> бюджета прожиточного минимума в среднем на душу населения.</w:t>
      </w:r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F717C4">
        <w:rPr>
          <w:sz w:val="30"/>
          <w:szCs w:val="30"/>
        </w:rPr>
        <w:t xml:space="preserve">13. Социальные услуги, оказываемые в стационарных учреждениях социального обслуживания на платных условиях, оплачиваются ежемесячно в порядке, установленном договором возмездного оказания социальных услуг государственными организациями, оказывающими социальные услуги, заключаемым по форме согласно </w:t>
      </w:r>
      <w:hyperlink r:id="rId48" w:anchor="Par345#Par345" w:history="1">
        <w:r w:rsidRPr="00F717C4">
          <w:rPr>
            <w:rStyle w:val="a9"/>
            <w:color w:val="auto"/>
            <w:sz w:val="30"/>
            <w:szCs w:val="30"/>
            <w:u w:val="none"/>
          </w:rPr>
          <w:t>приложению 2 или 3</w:t>
        </w:r>
      </w:hyperlink>
      <w:r w:rsidRPr="00F717C4">
        <w:rPr>
          <w:sz w:val="30"/>
          <w:szCs w:val="30"/>
        </w:rPr>
        <w:t xml:space="preserve"> к постановлению, утверждающему настоящую Инструкцию.</w:t>
      </w:r>
    </w:p>
    <w:p w:rsidR="00897E6F" w:rsidRPr="00F717C4" w:rsidRDefault="00897E6F" w:rsidP="00897E6F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30"/>
          <w:szCs w:val="30"/>
        </w:rPr>
      </w:pPr>
    </w:p>
    <w:p w:rsidR="004F7F63" w:rsidRPr="00F717C4" w:rsidRDefault="004F7F63" w:rsidP="00505558">
      <w:pPr>
        <w:widowControl w:val="0"/>
        <w:autoSpaceDE w:val="0"/>
        <w:autoSpaceDN w:val="0"/>
        <w:adjustRightInd w:val="0"/>
        <w:jc w:val="right"/>
        <w:outlineLvl w:val="1"/>
        <w:rPr>
          <w:color w:val="000000"/>
          <w:sz w:val="30"/>
          <w:szCs w:val="30"/>
        </w:rPr>
      </w:pPr>
    </w:p>
    <w:p w:rsidR="00280391" w:rsidRPr="00F717C4" w:rsidRDefault="00280391" w:rsidP="00505558">
      <w:pPr>
        <w:widowControl w:val="0"/>
        <w:autoSpaceDE w:val="0"/>
        <w:autoSpaceDN w:val="0"/>
        <w:adjustRightInd w:val="0"/>
        <w:jc w:val="right"/>
        <w:outlineLvl w:val="1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 xml:space="preserve">  </w:t>
      </w:r>
      <w:r w:rsidR="007B6952" w:rsidRPr="00F717C4">
        <w:rPr>
          <w:color w:val="000000"/>
          <w:sz w:val="30"/>
          <w:szCs w:val="30"/>
        </w:rPr>
        <w:t xml:space="preserve"> </w:t>
      </w:r>
      <w:r w:rsidRPr="00F717C4">
        <w:rPr>
          <w:color w:val="000000"/>
          <w:sz w:val="30"/>
          <w:szCs w:val="30"/>
        </w:rPr>
        <w:t>Приложение 1</w:t>
      </w:r>
    </w:p>
    <w:p w:rsidR="00905D1B" w:rsidRPr="00F717C4" w:rsidRDefault="00280391" w:rsidP="00505558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 w:rsidRPr="00F717C4">
        <w:rPr>
          <w:sz w:val="30"/>
          <w:szCs w:val="30"/>
        </w:rPr>
        <w:t>к Инструкции о порядке</w:t>
      </w:r>
    </w:p>
    <w:p w:rsidR="00280391" w:rsidRPr="00F717C4" w:rsidRDefault="00280391" w:rsidP="00505558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 w:rsidRPr="00F717C4">
        <w:rPr>
          <w:sz w:val="30"/>
          <w:szCs w:val="30"/>
        </w:rPr>
        <w:t xml:space="preserve"> и условиях</w:t>
      </w:r>
      <w:r w:rsidR="00905D1B" w:rsidRPr="00F717C4">
        <w:rPr>
          <w:sz w:val="30"/>
          <w:szCs w:val="30"/>
        </w:rPr>
        <w:t xml:space="preserve"> оказания</w:t>
      </w:r>
    </w:p>
    <w:p w:rsidR="00280391" w:rsidRPr="00F717C4" w:rsidRDefault="00280391" w:rsidP="00505558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 w:rsidRPr="00F717C4">
        <w:rPr>
          <w:sz w:val="30"/>
          <w:szCs w:val="30"/>
        </w:rPr>
        <w:t xml:space="preserve">                                             </w:t>
      </w:r>
      <w:r w:rsidR="007B6952" w:rsidRPr="00F717C4">
        <w:rPr>
          <w:sz w:val="30"/>
          <w:szCs w:val="30"/>
        </w:rPr>
        <w:t xml:space="preserve"> </w:t>
      </w:r>
      <w:r w:rsidRPr="00F717C4">
        <w:rPr>
          <w:sz w:val="30"/>
          <w:szCs w:val="30"/>
        </w:rPr>
        <w:t xml:space="preserve"> социальных услуг</w:t>
      </w:r>
    </w:p>
    <w:p w:rsidR="00280391" w:rsidRPr="00F717C4" w:rsidRDefault="00280391" w:rsidP="00505558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 w:rsidRPr="00F717C4">
        <w:rPr>
          <w:sz w:val="30"/>
          <w:szCs w:val="30"/>
        </w:rPr>
        <w:t xml:space="preserve">                                                        </w:t>
      </w:r>
      <w:r w:rsidR="007B6952" w:rsidRPr="00F717C4">
        <w:rPr>
          <w:sz w:val="30"/>
          <w:szCs w:val="30"/>
        </w:rPr>
        <w:t xml:space="preserve">  </w:t>
      </w:r>
      <w:r w:rsidRPr="00F717C4">
        <w:rPr>
          <w:sz w:val="30"/>
          <w:szCs w:val="30"/>
        </w:rPr>
        <w:t>государственными учреждениями</w:t>
      </w:r>
    </w:p>
    <w:p w:rsidR="00280391" w:rsidRPr="00F717C4" w:rsidRDefault="00280391" w:rsidP="00505558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 w:rsidRPr="00F717C4">
        <w:rPr>
          <w:sz w:val="30"/>
          <w:szCs w:val="30"/>
        </w:rPr>
        <w:t xml:space="preserve">                                             </w:t>
      </w:r>
      <w:r w:rsidR="007B6952" w:rsidRPr="00F717C4">
        <w:rPr>
          <w:sz w:val="30"/>
          <w:szCs w:val="30"/>
        </w:rPr>
        <w:t xml:space="preserve"> </w:t>
      </w:r>
      <w:r w:rsidRPr="00F717C4">
        <w:rPr>
          <w:sz w:val="30"/>
          <w:szCs w:val="30"/>
        </w:rPr>
        <w:t xml:space="preserve"> социального обслуживания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bookmarkStart w:id="4" w:name="Par833"/>
      <w:bookmarkEnd w:id="4"/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Руководителю 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(полное наименование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учреждения социального обслуживания)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(фамилия и инициалы руководителя)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(фамилия, собственное имя, отчество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                   ____________________________________                                           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(если таковое имеется)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гражданина или его законного 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____________________________________ 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представителя)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bCs/>
          <w:color w:val="000000"/>
          <w:sz w:val="30"/>
          <w:szCs w:val="30"/>
        </w:rPr>
        <w:t>ЗАЯВЛЕНИЕ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Прошу оказать (оказывать) ___________________________________ ,  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(фамилия и инициалы гражданина)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проживающему по адресу: 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 ,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социальные услуги _____________________________________________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(вид социальных услуг)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(форма социального обслуживания)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</w:t>
      </w:r>
      <w:r w:rsidR="00505558" w:rsidRPr="00F717C4">
        <w:rPr>
          <w:rFonts w:ascii="Times New Roman" w:hAnsi="Times New Roman" w:cs="Times New Roman"/>
          <w:sz w:val="30"/>
          <w:szCs w:val="30"/>
        </w:rPr>
        <w:t xml:space="preserve">_______________________________    </w:t>
      </w:r>
      <w:r w:rsidRPr="00F717C4">
        <w:rPr>
          <w:rFonts w:ascii="Times New Roman" w:hAnsi="Times New Roman" w:cs="Times New Roman"/>
          <w:sz w:val="30"/>
          <w:szCs w:val="30"/>
        </w:rPr>
        <w:t>Сведения о совместно проживающих родственниках __________</w:t>
      </w:r>
      <w:r w:rsidR="00505558" w:rsidRPr="00F717C4">
        <w:rPr>
          <w:rFonts w:ascii="Times New Roman" w:hAnsi="Times New Roman" w:cs="Times New Roman"/>
          <w:sz w:val="30"/>
          <w:szCs w:val="30"/>
        </w:rPr>
        <w:t>__</w:t>
      </w:r>
      <w:r w:rsidRPr="00F717C4">
        <w:rPr>
          <w:rFonts w:ascii="Times New Roman" w:hAnsi="Times New Roman" w:cs="Times New Roman"/>
          <w:sz w:val="30"/>
          <w:szCs w:val="30"/>
        </w:rPr>
        <w:t>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______________________________________________________________                                      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(заполняется при их наличии)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Договор ренты или договор пожизненного содержания с иждивением мною не заключен.</w:t>
      </w:r>
    </w:p>
    <w:p w:rsidR="00280391" w:rsidRPr="00F717C4" w:rsidRDefault="00280391" w:rsidP="0028039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С правами и обязанностями, в том числе правилами внутреннего распорядка, и условиями предоставления социальных услуг ознакомлен(а).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Об изменении  в составе семьи, места жительства, а также временном отсутствии обязуюсь своевременно сообщать.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_______________________________________________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(подпись гражданина (законного представителя)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___ ______________ 20__ г.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280391" w:rsidRPr="00F717C4" w:rsidRDefault="00280391" w:rsidP="00505558">
      <w:pPr>
        <w:widowControl w:val="0"/>
        <w:autoSpaceDE w:val="0"/>
        <w:autoSpaceDN w:val="0"/>
        <w:adjustRightInd w:val="0"/>
        <w:jc w:val="right"/>
        <w:outlineLvl w:val="1"/>
        <w:rPr>
          <w:color w:val="000000"/>
          <w:sz w:val="30"/>
          <w:szCs w:val="30"/>
        </w:rPr>
      </w:pPr>
      <w:r w:rsidRPr="00F717C4">
        <w:rPr>
          <w:color w:val="000000"/>
          <w:sz w:val="30"/>
          <w:szCs w:val="30"/>
        </w:rPr>
        <w:t xml:space="preserve">                         Приложение 2</w:t>
      </w:r>
    </w:p>
    <w:p w:rsidR="00905D1B" w:rsidRPr="00F717C4" w:rsidRDefault="00280391" w:rsidP="00505558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 w:rsidRPr="00F717C4">
        <w:rPr>
          <w:sz w:val="30"/>
          <w:szCs w:val="30"/>
        </w:rPr>
        <w:t>к Инструкции о порядке</w:t>
      </w:r>
    </w:p>
    <w:p w:rsidR="00280391" w:rsidRPr="00F717C4" w:rsidRDefault="00280391" w:rsidP="00505558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 w:rsidRPr="00F717C4">
        <w:rPr>
          <w:sz w:val="30"/>
          <w:szCs w:val="30"/>
        </w:rPr>
        <w:t xml:space="preserve"> и условиях</w:t>
      </w:r>
      <w:r w:rsidR="00905D1B" w:rsidRPr="00F717C4">
        <w:rPr>
          <w:sz w:val="30"/>
          <w:szCs w:val="30"/>
        </w:rPr>
        <w:t xml:space="preserve"> оказания</w:t>
      </w:r>
    </w:p>
    <w:p w:rsidR="00280391" w:rsidRPr="00F717C4" w:rsidRDefault="00280391" w:rsidP="00505558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 w:rsidRPr="00F717C4">
        <w:rPr>
          <w:sz w:val="30"/>
          <w:szCs w:val="30"/>
        </w:rPr>
        <w:t xml:space="preserve">                                              социальных услуг</w:t>
      </w:r>
    </w:p>
    <w:p w:rsidR="00280391" w:rsidRPr="00F717C4" w:rsidRDefault="00280391" w:rsidP="00505558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 w:rsidRPr="00F717C4">
        <w:rPr>
          <w:sz w:val="30"/>
          <w:szCs w:val="30"/>
        </w:rPr>
        <w:t xml:space="preserve">                                                        государственными учреждениями</w:t>
      </w:r>
    </w:p>
    <w:p w:rsidR="00280391" w:rsidRPr="00F717C4" w:rsidRDefault="00280391" w:rsidP="00505558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 w:rsidRPr="00F717C4">
        <w:rPr>
          <w:sz w:val="30"/>
          <w:szCs w:val="30"/>
        </w:rPr>
        <w:t xml:space="preserve">                                              социального обслуживания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bookmarkStart w:id="5" w:name="Par881"/>
      <w:bookmarkEnd w:id="5"/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bCs/>
          <w:color w:val="000000"/>
          <w:sz w:val="30"/>
          <w:szCs w:val="30"/>
        </w:rPr>
        <w:t>АКТ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обследования материально-бытового положения гражданина 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от __ ____________ 20__ г.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В отношении гражданина 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(фамилия, собственное имя, отчество 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 ,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(если таковое имеется)  гражданина и дата его рождения)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проживающего по адресу: 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 , проведено обследование материально-бытового положения (далее – обследование)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(должность, фамилия и инициалы  работника (работников),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проводившего (проводивших) обследование)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Установлено: гражданин _________________________ получает пенсию по ________________________ в размере _____________________ руб. в месяц на ______________________________________________________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(дата обследования)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В настоящее время _____________________________________________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     (указать, работает или не работает, где, кем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и средний размер заработка в месяц)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СОСТАВ СЕМЬИ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(указываются супруги и дети, их возраст, где и кем они работают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или учатся, размер заработной платы, пенсии, стипендии,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место проживания и оказываемая ими помощь гражданину,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а также другие лица, оказывающие помощь)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280391" w:rsidRPr="00F717C4" w:rsidRDefault="00280391" w:rsidP="0028039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Численность совместно проживающих на дату проведения обследования по данному адресу, человек _________________________</w:t>
      </w:r>
      <w:r w:rsidRPr="00F717C4">
        <w:rPr>
          <w:rFonts w:ascii="Times New Roman" w:hAnsi="Times New Roman" w:cs="Times New Roman"/>
          <w:sz w:val="30"/>
          <w:szCs w:val="30"/>
        </w:rPr>
        <w:tab/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lastRenderedPageBreak/>
        <w:t>МАТЕРИАЛЬНОЕ ПОЛОЖЕНИЕ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(указать, какое имущество имеет (автомобиль, дача, приусадебный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участок, подсобное хозяйство, бытовая техника, мебель и др.)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и на какие средства проживает (пенсия, другие источники дохода)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B73BA3" w:rsidRPr="00F717C4" w:rsidRDefault="00B73BA3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ЖИЛИЩНЫЕ УСЛОВИЯ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(указать вид дома (квартиры) и его (ее) состояние,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размер занимаемой площади, кто является собственником,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наличие льгот по оплате за жилье и коммунальные услуги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  <w:lang w:val="en-US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             ______________________________________________________</w:t>
      </w:r>
      <w:r w:rsidRPr="00F717C4">
        <w:rPr>
          <w:rFonts w:ascii="Times New Roman" w:hAnsi="Times New Roman" w:cs="Times New Roman"/>
          <w:sz w:val="30"/>
          <w:szCs w:val="30"/>
          <w:lang w:val="en-US"/>
        </w:rPr>
        <w:t>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ОТМЕТКИ ОБ ОКАЗАНИИ ПОМОЩИ</w:t>
      </w:r>
    </w:p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4677"/>
        <w:gridCol w:w="3119"/>
      </w:tblGrid>
      <w:tr w:rsidR="00280391" w:rsidRPr="00F717C4" w:rsidTr="00EE4566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91" w:rsidRPr="00F717C4" w:rsidRDefault="00280391" w:rsidP="00EE4566">
            <w:pPr>
              <w:pStyle w:val="ConsPlusCell"/>
              <w:rPr>
                <w:sz w:val="30"/>
                <w:szCs w:val="30"/>
              </w:rPr>
            </w:pPr>
            <w:r w:rsidRPr="00F717C4">
              <w:rPr>
                <w:sz w:val="30"/>
                <w:szCs w:val="30"/>
              </w:rPr>
              <w:t xml:space="preserve">     Дата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91" w:rsidRPr="00F717C4" w:rsidRDefault="00280391" w:rsidP="00EE4566">
            <w:pPr>
              <w:pStyle w:val="ConsPlusCell"/>
              <w:rPr>
                <w:sz w:val="30"/>
                <w:szCs w:val="30"/>
              </w:rPr>
            </w:pPr>
            <w:r w:rsidRPr="00F717C4">
              <w:rPr>
                <w:sz w:val="30"/>
                <w:szCs w:val="30"/>
              </w:rPr>
              <w:t xml:space="preserve"> Вид и размер оказанной помощи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91" w:rsidRPr="00F717C4" w:rsidRDefault="00280391" w:rsidP="00EE4566">
            <w:pPr>
              <w:pStyle w:val="ConsPlusCell"/>
              <w:rPr>
                <w:sz w:val="30"/>
                <w:szCs w:val="30"/>
              </w:rPr>
            </w:pPr>
            <w:r w:rsidRPr="00F717C4">
              <w:rPr>
                <w:sz w:val="30"/>
                <w:szCs w:val="30"/>
              </w:rPr>
              <w:t xml:space="preserve">   Кем оказана помощь    </w:t>
            </w:r>
          </w:p>
        </w:tc>
      </w:tr>
      <w:tr w:rsidR="00280391" w:rsidRPr="00F717C4" w:rsidTr="00EE4566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80391" w:rsidRPr="00F717C4" w:rsidRDefault="00280391" w:rsidP="00EE4566">
            <w:pPr>
              <w:pStyle w:val="ConsPlusCell"/>
              <w:rPr>
                <w:sz w:val="30"/>
                <w:szCs w:val="30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280391" w:rsidRPr="00F717C4" w:rsidRDefault="00280391" w:rsidP="00EE4566">
            <w:pPr>
              <w:pStyle w:val="ConsPlusCell"/>
              <w:rPr>
                <w:sz w:val="30"/>
                <w:szCs w:val="3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80391" w:rsidRPr="00F717C4" w:rsidRDefault="00280391" w:rsidP="00EE4566">
            <w:pPr>
              <w:pStyle w:val="ConsPlusCell"/>
              <w:rPr>
                <w:sz w:val="30"/>
                <w:szCs w:val="30"/>
              </w:rPr>
            </w:pPr>
          </w:p>
        </w:tc>
      </w:tr>
    </w:tbl>
    <w:p w:rsidR="00280391" w:rsidRPr="00F717C4" w:rsidRDefault="00280391" w:rsidP="00280391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ЗАКЛЮЧЕНИЕ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(указывается, в каких видах социальных услуг и формах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социального обслуживания нуждается гражданин (семья)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Подписи лиц,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проводивших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обследование:    __________________               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(подпись)                            (инициалы</w:t>
      </w:r>
      <w:r w:rsidR="00505558" w:rsidRPr="00F717C4">
        <w:rPr>
          <w:rFonts w:ascii="Times New Roman" w:hAnsi="Times New Roman" w:cs="Times New Roman"/>
          <w:sz w:val="30"/>
          <w:szCs w:val="30"/>
        </w:rPr>
        <w:t>,</w:t>
      </w:r>
      <w:r w:rsidRPr="00F717C4">
        <w:rPr>
          <w:rFonts w:ascii="Times New Roman" w:hAnsi="Times New Roman" w:cs="Times New Roman"/>
          <w:sz w:val="30"/>
          <w:szCs w:val="30"/>
        </w:rPr>
        <w:t xml:space="preserve"> фамилия)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__________________               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(подпись)                            (инициалы</w:t>
      </w:r>
      <w:r w:rsidR="00505558" w:rsidRPr="00F717C4">
        <w:rPr>
          <w:rFonts w:ascii="Times New Roman" w:hAnsi="Times New Roman" w:cs="Times New Roman"/>
          <w:sz w:val="30"/>
          <w:szCs w:val="30"/>
        </w:rPr>
        <w:t>,</w:t>
      </w:r>
      <w:r w:rsidRPr="00F717C4">
        <w:rPr>
          <w:rFonts w:ascii="Times New Roman" w:hAnsi="Times New Roman" w:cs="Times New Roman"/>
          <w:sz w:val="30"/>
          <w:szCs w:val="30"/>
        </w:rPr>
        <w:t xml:space="preserve"> фамилия)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__________________               ______________________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(подпись)                            (инициалы</w:t>
      </w:r>
      <w:r w:rsidR="00505558" w:rsidRPr="00F717C4">
        <w:rPr>
          <w:rFonts w:ascii="Times New Roman" w:hAnsi="Times New Roman" w:cs="Times New Roman"/>
          <w:sz w:val="30"/>
          <w:szCs w:val="30"/>
        </w:rPr>
        <w:t>,</w:t>
      </w:r>
      <w:r w:rsidRPr="00F717C4">
        <w:rPr>
          <w:rFonts w:ascii="Times New Roman" w:hAnsi="Times New Roman" w:cs="Times New Roman"/>
          <w:sz w:val="30"/>
          <w:szCs w:val="30"/>
        </w:rPr>
        <w:t xml:space="preserve"> фамилия)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  М.П.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ПРОЧЕЕ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 xml:space="preserve">______________________________________________________________указывается дата повторно проводимого обследования (в случае 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отсутствия у гражданина изменений обстоятельств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______________________________________________________________(сведений), указанных в настоящем акте обследования)</w:t>
      </w:r>
    </w:p>
    <w:p w:rsidR="00280391" w:rsidRPr="00F717C4" w:rsidRDefault="00280391" w:rsidP="0028039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B73BA3" w:rsidRPr="00F717C4" w:rsidRDefault="00B73BA3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Подпись лица,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проводившего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повторное</w:t>
      </w:r>
    </w:p>
    <w:p w:rsidR="00280391" w:rsidRPr="00F717C4" w:rsidRDefault="00280391" w:rsidP="00280391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F717C4">
        <w:rPr>
          <w:rFonts w:ascii="Times New Roman" w:hAnsi="Times New Roman" w:cs="Times New Roman"/>
          <w:sz w:val="30"/>
          <w:szCs w:val="30"/>
        </w:rPr>
        <w:t>обследование:     _______________                   _______________________</w:t>
      </w:r>
    </w:p>
    <w:p w:rsidR="00280391" w:rsidRDefault="00280391" w:rsidP="00073D1B">
      <w:pPr>
        <w:pStyle w:val="ConsPlusNonformat"/>
      </w:pPr>
      <w:r w:rsidRPr="00F717C4">
        <w:rPr>
          <w:rFonts w:ascii="Times New Roman" w:hAnsi="Times New Roman" w:cs="Times New Roman"/>
          <w:sz w:val="30"/>
          <w:szCs w:val="30"/>
        </w:rPr>
        <w:t xml:space="preserve">                                   (подпись)                               (инициалы</w:t>
      </w:r>
      <w:r w:rsidR="00505558" w:rsidRPr="00F717C4">
        <w:rPr>
          <w:rFonts w:ascii="Times New Roman" w:hAnsi="Times New Roman" w:cs="Times New Roman"/>
          <w:sz w:val="30"/>
          <w:szCs w:val="30"/>
        </w:rPr>
        <w:t>,</w:t>
      </w:r>
      <w:r w:rsidRPr="00F717C4">
        <w:rPr>
          <w:rFonts w:ascii="Times New Roman" w:hAnsi="Times New Roman" w:cs="Times New Roman"/>
          <w:sz w:val="30"/>
          <w:szCs w:val="30"/>
        </w:rPr>
        <w:t xml:space="preserve"> фамилия)</w:t>
      </w:r>
    </w:p>
    <w:p w:rsidR="001E377E" w:rsidRDefault="001E377E"/>
    <w:sectPr w:rsidR="001E377E" w:rsidSect="004F7F63">
      <w:headerReference w:type="default" r:id="rId49"/>
      <w:pgSz w:w="11906" w:h="16838" w:code="9"/>
      <w:pgMar w:top="1134" w:right="851" w:bottom="110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CE" w:rsidRDefault="00C06BCE">
      <w:r>
        <w:separator/>
      </w:r>
    </w:p>
  </w:endnote>
  <w:endnote w:type="continuationSeparator" w:id="0">
    <w:p w:rsidR="00C06BCE" w:rsidRDefault="00C0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CE" w:rsidRDefault="00C06BCE">
      <w:r>
        <w:separator/>
      </w:r>
    </w:p>
  </w:footnote>
  <w:footnote w:type="continuationSeparator" w:id="0">
    <w:p w:rsidR="00C06BCE" w:rsidRDefault="00C06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10186"/>
      <w:docPartObj>
        <w:docPartGallery w:val="Page Numbers (Top of Page)"/>
        <w:docPartUnique/>
      </w:docPartObj>
    </w:sdtPr>
    <w:sdtEndPr/>
    <w:sdtContent>
      <w:p w:rsidR="0076116D" w:rsidRDefault="00F717C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6116D" w:rsidRDefault="007611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391"/>
    <w:rsid w:val="000054D2"/>
    <w:rsid w:val="00022A9C"/>
    <w:rsid w:val="00073D1B"/>
    <w:rsid w:val="00083E49"/>
    <w:rsid w:val="00095D97"/>
    <w:rsid w:val="000A1CF2"/>
    <w:rsid w:val="000C2F8D"/>
    <w:rsid w:val="000D74E5"/>
    <w:rsid w:val="000F5D0F"/>
    <w:rsid w:val="00114A8F"/>
    <w:rsid w:val="00135A8E"/>
    <w:rsid w:val="00136118"/>
    <w:rsid w:val="00161238"/>
    <w:rsid w:val="001D3BC9"/>
    <w:rsid w:val="001E377E"/>
    <w:rsid w:val="00232228"/>
    <w:rsid w:val="00244F96"/>
    <w:rsid w:val="00280391"/>
    <w:rsid w:val="002923C1"/>
    <w:rsid w:val="00293E72"/>
    <w:rsid w:val="00294CF0"/>
    <w:rsid w:val="002E47B0"/>
    <w:rsid w:val="002E6349"/>
    <w:rsid w:val="00376610"/>
    <w:rsid w:val="003F34CA"/>
    <w:rsid w:val="00401A9D"/>
    <w:rsid w:val="00480CA5"/>
    <w:rsid w:val="00496353"/>
    <w:rsid w:val="004E0529"/>
    <w:rsid w:val="004F3201"/>
    <w:rsid w:val="004F7F63"/>
    <w:rsid w:val="00501DA6"/>
    <w:rsid w:val="00505558"/>
    <w:rsid w:val="0051404D"/>
    <w:rsid w:val="005C065B"/>
    <w:rsid w:val="005C7C36"/>
    <w:rsid w:val="00660FD3"/>
    <w:rsid w:val="00682A71"/>
    <w:rsid w:val="00692752"/>
    <w:rsid w:val="006B7147"/>
    <w:rsid w:val="006E2C07"/>
    <w:rsid w:val="006E3DF4"/>
    <w:rsid w:val="0071527D"/>
    <w:rsid w:val="00734B0A"/>
    <w:rsid w:val="0076116D"/>
    <w:rsid w:val="00773702"/>
    <w:rsid w:val="007B6952"/>
    <w:rsid w:val="007D412D"/>
    <w:rsid w:val="007E2207"/>
    <w:rsid w:val="0082107B"/>
    <w:rsid w:val="00897E6F"/>
    <w:rsid w:val="008C0399"/>
    <w:rsid w:val="008C171A"/>
    <w:rsid w:val="00905D1B"/>
    <w:rsid w:val="00914C83"/>
    <w:rsid w:val="009E5E5E"/>
    <w:rsid w:val="009F4C94"/>
    <w:rsid w:val="00A02701"/>
    <w:rsid w:val="00A05658"/>
    <w:rsid w:val="00A55842"/>
    <w:rsid w:val="00A95C02"/>
    <w:rsid w:val="00B033B3"/>
    <w:rsid w:val="00B444B9"/>
    <w:rsid w:val="00B464F6"/>
    <w:rsid w:val="00B73BA3"/>
    <w:rsid w:val="00BA2057"/>
    <w:rsid w:val="00BB684A"/>
    <w:rsid w:val="00C06BCE"/>
    <w:rsid w:val="00C63E8C"/>
    <w:rsid w:val="00C96111"/>
    <w:rsid w:val="00CC3EDD"/>
    <w:rsid w:val="00CE4B14"/>
    <w:rsid w:val="00D15D42"/>
    <w:rsid w:val="00D278A1"/>
    <w:rsid w:val="00D34151"/>
    <w:rsid w:val="00D702EA"/>
    <w:rsid w:val="00D70F2D"/>
    <w:rsid w:val="00D75DD1"/>
    <w:rsid w:val="00D7689B"/>
    <w:rsid w:val="00D95631"/>
    <w:rsid w:val="00DA39F5"/>
    <w:rsid w:val="00DF0E2A"/>
    <w:rsid w:val="00DF4533"/>
    <w:rsid w:val="00E3523B"/>
    <w:rsid w:val="00E87BAA"/>
    <w:rsid w:val="00EE4566"/>
    <w:rsid w:val="00F10A63"/>
    <w:rsid w:val="00F1183F"/>
    <w:rsid w:val="00F45122"/>
    <w:rsid w:val="00F54255"/>
    <w:rsid w:val="00F717C4"/>
    <w:rsid w:val="00FA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28039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4">
    <w:name w:val="Body Text"/>
    <w:basedOn w:val="a"/>
    <w:link w:val="a3"/>
    <w:unhideWhenUsed/>
    <w:rsid w:val="00280391"/>
    <w:pPr>
      <w:jc w:val="both"/>
    </w:pPr>
    <w:rPr>
      <w:sz w:val="30"/>
    </w:rPr>
  </w:style>
  <w:style w:type="character" w:customStyle="1" w:styleId="a5">
    <w:name w:val="Верхний колонтитул Знак"/>
    <w:basedOn w:val="a0"/>
    <w:link w:val="a6"/>
    <w:uiPriority w:val="99"/>
    <w:rsid w:val="00280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2803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280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28039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2803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rsid w:val="00280391"/>
    <w:rPr>
      <w:color w:val="0000FF"/>
      <w:u w:val="single"/>
    </w:rPr>
  </w:style>
  <w:style w:type="paragraph" w:customStyle="1" w:styleId="ConsPlusCell">
    <w:name w:val="ConsPlusCell"/>
    <w:rsid w:val="002803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58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58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28039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4">
    <w:name w:val="Body Text"/>
    <w:basedOn w:val="a"/>
    <w:link w:val="a3"/>
    <w:unhideWhenUsed/>
    <w:rsid w:val="00280391"/>
    <w:pPr>
      <w:jc w:val="both"/>
    </w:pPr>
    <w:rPr>
      <w:sz w:val="30"/>
    </w:rPr>
  </w:style>
  <w:style w:type="character" w:customStyle="1" w:styleId="a5">
    <w:name w:val="Верхний колонтитул Знак"/>
    <w:basedOn w:val="a0"/>
    <w:link w:val="a6"/>
    <w:uiPriority w:val="99"/>
    <w:rsid w:val="00280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2803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280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28039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2803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rsid w:val="00280391"/>
    <w:rPr>
      <w:color w:val="0000FF"/>
      <w:u w:val="single"/>
    </w:rPr>
  </w:style>
  <w:style w:type="paragraph" w:customStyle="1" w:styleId="ConsPlusCell">
    <w:name w:val="ConsPlusCell"/>
    <w:rsid w:val="002803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58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58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121A33E903840FF945B7C79A814E35B4CE8E2195E27BEFA55FCF838BDB2DBADACB0CE8C50DAED74780DF8E477M0g3J" TargetMode="External"/><Relationship Id="rId18" Type="http://schemas.openxmlformats.org/officeDocument/2006/relationships/hyperlink" Target="consultantplus://offline/ref=B121A33E903840FF945B7C79A814E35B4CE8E2195E27BEFA55FCF838BDB2DBADACB0CE8C50DAED74780DF8E376M0g7J" TargetMode="External"/><Relationship Id="rId26" Type="http://schemas.openxmlformats.org/officeDocument/2006/relationships/hyperlink" Target="file:///C:\Documents%20and%20Settings\Talalaeva.t\&#1052;&#1086;&#1080;%20&#1076;&#1086;&#1082;&#1091;&#1084;&#1077;&#1085;&#1090;&#1099;\&#1048;&#1053;&#1057;&#1058;&#1056;&#1059;&#1050;&#1062;&#1048;&#1071;.doc" TargetMode="External"/><Relationship Id="rId39" Type="http://schemas.openxmlformats.org/officeDocument/2006/relationships/hyperlink" Target="consultantplus://offline/ref=B121A33E903840FF945B7C79A814E35B4CE8E2195E27BEFA55FCF838BDB2DBADACB0CE8C50DAED74780DF8E67DM0g7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121A33E903840FF945B7C79A814E35B4CE8E2195E27BCFC50FBF038BDB2DBADACB0CE8C50DAED74780DF8E474M0g6J" TargetMode="External"/><Relationship Id="rId34" Type="http://schemas.openxmlformats.org/officeDocument/2006/relationships/hyperlink" Target="consultantplus://offline/ref=B121A33E903840FF945B7C79A814E35B4CE8E2195E27BEFA55FCF838BDB2DBADACB0CE8C50DAED74780DF8E471M0g2J" TargetMode="External"/><Relationship Id="rId42" Type="http://schemas.openxmlformats.org/officeDocument/2006/relationships/hyperlink" Target="consultantplus://offline/ref=B121A33E903840FF945B7C79A814E35B4CE8E2195E27BEFA55FCF838BDB2DBADACB0CE8C50DAED74780DF8E07CM0gEJ" TargetMode="External"/><Relationship Id="rId47" Type="http://schemas.openxmlformats.org/officeDocument/2006/relationships/hyperlink" Target="consultantplus://offline/ref=B121A33E903840FF945B7C79A814E35B4CE8E2195E27BEFA55FCF838BDB2DBADACB0CE8C50DAED74780DF8E272M0gFJ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21A33E903840FF945B7C79A814E35B4CE8E2195E27BEF652FDF038BDB2DBADACB0CE8C50DAED74780DF8E577M0g1J" TargetMode="External"/><Relationship Id="rId17" Type="http://schemas.openxmlformats.org/officeDocument/2006/relationships/hyperlink" Target="consultantplus://offline/ref=B121A33E903840FF945B7C79A814E35B4CE8E2195E27BEF652FDF038BDB2DBADACB0CE8C50DAED74780DF8E577M0g1J" TargetMode="External"/><Relationship Id="rId25" Type="http://schemas.openxmlformats.org/officeDocument/2006/relationships/hyperlink" Target="file:///C:\Documents%20and%20Settings\Talalaeva.t\&#1052;&#1086;&#1080;%20&#1076;&#1086;&#1082;&#1091;&#1084;&#1077;&#1085;&#1090;&#1099;\&#1048;&#1053;&#1057;&#1058;&#1056;&#1059;&#1050;&#1062;&#1048;&#1071;.doc" TargetMode="External"/><Relationship Id="rId33" Type="http://schemas.openxmlformats.org/officeDocument/2006/relationships/hyperlink" Target="consultantplus://offline/ref=B121A33E903840FF945B7C79A814E35B4CE8E2195E27BEFA55FCF838BDB2DBADACB0CE8C50DAED74780DF8E477M0g3J" TargetMode="External"/><Relationship Id="rId38" Type="http://schemas.openxmlformats.org/officeDocument/2006/relationships/hyperlink" Target="consultantplus://offline/ref=B121A33E903840FF945B7C79A814E35B4CE8E2195E27BEFA55FCF838BDB2DBADACB0CE8C50DAED74780DF8E477M0g3J" TargetMode="External"/><Relationship Id="rId46" Type="http://schemas.openxmlformats.org/officeDocument/2006/relationships/hyperlink" Target="consultantplus://offline/ref=B121A33E903840FF945B7C79A814E35B4CE8E2195E27BEFA55FCF838BDB2DBADACB0CE8C50DAED74780DF8E273M0g3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121A33E903840FF945B7C79A814E35B4CE8E2195E27BEFA55FCF838BDB2DBADACB0CE8C50DAED74780DF8E273M0g3J" TargetMode="External"/><Relationship Id="rId20" Type="http://schemas.openxmlformats.org/officeDocument/2006/relationships/hyperlink" Target="consultantplus://offline/ref=B121A33E903840FF945B7C79A814E35B4CE8E2195E27BEF854FCFF38BDB2DBADACB0CE8C50DAED74780DF8E57CM0gEJ" TargetMode="External"/><Relationship Id="rId29" Type="http://schemas.openxmlformats.org/officeDocument/2006/relationships/hyperlink" Target="consultantplus://offline/ref=B121A33E903840FF945B7C79A814E35B4CE8E2195E27BEFA55FCF838BDB2DBADACB0CE8C50DAED74780DF8E477M0g3J" TargetMode="External"/><Relationship Id="rId41" Type="http://schemas.openxmlformats.org/officeDocument/2006/relationships/hyperlink" Target="consultantplus://offline/ref=B121A33E903840FF945B7C79A814E35B4CE8E2195E27BEFA55FCF838BDB2DBADACB0CE8C50DAED74780DF8E073M0gF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21A33E903840FF945B7C79A814E35B4CE8E2195E27BEFA55FCF838BDB2DBADACB0CE8C50DAED74780DF8E274M0gFJ" TargetMode="External"/><Relationship Id="rId24" Type="http://schemas.openxmlformats.org/officeDocument/2006/relationships/hyperlink" Target="file:///C:\Documents%20and%20Settings\Talalaeva.t\&#1052;&#1086;&#1080;%20&#1076;&#1086;&#1082;&#1091;&#1084;&#1077;&#1085;&#1090;&#1099;\&#1048;&#1053;&#1057;&#1058;&#1056;&#1059;&#1050;&#1062;&#1048;&#1071;.doc" TargetMode="External"/><Relationship Id="rId32" Type="http://schemas.openxmlformats.org/officeDocument/2006/relationships/hyperlink" Target="consultantplus://offline/ref=B121A33E903840FF945B7C79A814E35B4CE8E2195E27BEF652FDF038BDB2DBADACB0CE8C50DAED74780DF8E577M0g1J" TargetMode="External"/><Relationship Id="rId37" Type="http://schemas.openxmlformats.org/officeDocument/2006/relationships/hyperlink" Target="consultantplus://offline/ref=B121A33E903840FF945B7C79A814E35B4CE8E2195E27BEF652FDF038BDB2DBADACB0CE8C50DAED74780DF8E371M0g3J" TargetMode="External"/><Relationship Id="rId40" Type="http://schemas.openxmlformats.org/officeDocument/2006/relationships/hyperlink" Target="consultantplus://offline/ref=B121A33E903840FF945B7C79A814E35B4CE8E2195E27BEFA55FCF838BDB2DBADACB0CE8C50DAED74780DF8E774M0g4J" TargetMode="External"/><Relationship Id="rId45" Type="http://schemas.openxmlformats.org/officeDocument/2006/relationships/hyperlink" Target="consultantplus://offline/ref=B121A33E903840FF945B7C79A814E35B4CE8E2195E27BEFA55FCF838BDB2DBADACB0CE8C50DAED74780DF8E276M0g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21A33E903840FF945B7C79A814E35B4CE8E2195E27BEFA55FCF838BDB2DBADACB0CE8C50DAED74780DF8E271M0g2J" TargetMode="External"/><Relationship Id="rId23" Type="http://schemas.openxmlformats.org/officeDocument/2006/relationships/hyperlink" Target="file:///C:\Documents%20and%20Settings\Talalaeva.t\&#1052;&#1086;&#1080;%20&#1076;&#1086;&#1082;&#1091;&#1084;&#1077;&#1085;&#1090;&#1099;\&#1048;&#1053;&#1057;&#1058;&#1056;&#1059;&#1050;&#1062;&#1048;&#1071;.doc" TargetMode="External"/><Relationship Id="rId28" Type="http://schemas.openxmlformats.org/officeDocument/2006/relationships/hyperlink" Target="consultantplus://offline/ref=B121A33E903840FF945B7C79A814E35B4CE8E2195E27BEFA55FCF838BDB2DBADACB0CE8C50DAED74780DF8E474M0g3J" TargetMode="External"/><Relationship Id="rId36" Type="http://schemas.openxmlformats.org/officeDocument/2006/relationships/hyperlink" Target="consultantplus://offline/ref=B121A33E903840FF945B7C79A814E35B4CE8E2195E27BEFA55FCF838BDB2DBADACB0CE8C50DAED74780DF8E273M0g3J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B121A33E903840FF945B7C79A814E35B4CE8E2195E27BEFA55FCF838BDB2DBADACB0CE8C50DAED74780DF8E477M0g3J" TargetMode="External"/><Relationship Id="rId19" Type="http://schemas.openxmlformats.org/officeDocument/2006/relationships/hyperlink" Target="consultantplus://offline/ref=B121A33E903840FF945B7C79A814E35B4CE8E2195E27BEFB54FEFE38BDB2DBADACB0CE8C50DAED74780DF8E474M0g3J" TargetMode="External"/><Relationship Id="rId31" Type="http://schemas.openxmlformats.org/officeDocument/2006/relationships/hyperlink" Target="consultantplus://offline/ref=B121A33E903840FF945B7C79A814E35B4CE8E2195E27BEFA55FCF838BDB2DBADACB0CE8C50DAED74780DF8E272M0gFJ" TargetMode="External"/><Relationship Id="rId44" Type="http://schemas.openxmlformats.org/officeDocument/2006/relationships/hyperlink" Target="consultantplus://offline/ref=B121A33E903840FF945B7C79A814E35B4CE8E2195E27BEFA55FCF838BDB2DBADACB0CE8C50DAED74780DF8E170M0g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21A33E903840FF945B7C79A814E35B4CE8E2195E27BEFB5BFEFB38BDB2DBADACB0CE8C50DAED74780DFBE77DM0g5J" TargetMode="External"/><Relationship Id="rId14" Type="http://schemas.openxmlformats.org/officeDocument/2006/relationships/hyperlink" Target="consultantplus://offline/ref=B121A33E903840FF945B7C79A814E35B4CE8E2195E27BEFA55FCF838BDB2DBADACB0CE8C50DAED74780DF8E274M0gFJ" TargetMode="External"/><Relationship Id="rId22" Type="http://schemas.openxmlformats.org/officeDocument/2006/relationships/hyperlink" Target="file:///C:\Documents%20and%20Settings\Talalaeva.t\&#1052;&#1086;&#1080;%20&#1076;&#1086;&#1082;&#1091;&#1084;&#1077;&#1085;&#1090;&#1099;\&#1048;&#1053;&#1057;&#1058;&#1056;&#1059;&#1050;&#1062;&#1048;&#1071;.doc" TargetMode="External"/><Relationship Id="rId27" Type="http://schemas.openxmlformats.org/officeDocument/2006/relationships/hyperlink" Target="file:///C:\Documents%20and%20Settings\Talalaeva.t\&#1052;&#1086;&#1080;%20&#1076;&#1086;&#1082;&#1091;&#1084;&#1077;&#1085;&#1090;&#1099;\&#1048;&#1053;&#1057;&#1058;&#1056;&#1059;&#1050;&#1062;&#1048;&#1071;.doc" TargetMode="External"/><Relationship Id="rId30" Type="http://schemas.openxmlformats.org/officeDocument/2006/relationships/hyperlink" Target="consultantplus://offline/ref=B121A33E903840FF945B7C79A814E35B4CE8E2195E27BEFA55FCF838BDB2DBADACB0CE8C50DAED74780DF8E273M0g3J" TargetMode="External"/><Relationship Id="rId35" Type="http://schemas.openxmlformats.org/officeDocument/2006/relationships/hyperlink" Target="consultantplus://offline/ref=B121A33E903840FF945B7C79A814E35B4CE8E2195E27BEFA55FCF838BDB2DBADACB0CE8C50DAED74780DF8E270M0g3J" TargetMode="External"/><Relationship Id="rId43" Type="http://schemas.openxmlformats.org/officeDocument/2006/relationships/hyperlink" Target="consultantplus://offline/ref=B121A33E903840FF945B7C79A814E35B4CE8E2195E27BEFA55FCF838BDB2DBADACB0CE8C50DAED74780DF8E176M0gEJ" TargetMode="External"/><Relationship Id="rId48" Type="http://schemas.openxmlformats.org/officeDocument/2006/relationships/hyperlink" Target="file:///C:\Documents%20and%20Settings\Talalaeva.t\&#1052;&#1086;&#1080;%20&#1076;&#1086;&#1082;&#1091;&#1084;&#1077;&#1085;&#1090;&#1099;\&#1048;&#1053;&#1057;&#1058;&#1056;&#1059;&#1050;&#1062;&#1048;&#1071;.doc" TargetMode="External"/><Relationship Id="rId8" Type="http://schemas.openxmlformats.org/officeDocument/2006/relationships/hyperlink" Target="consultantplus://offline/ref=B121A33E903840FF945B7C79A814E35B4CE8E2195E27BEFF57FAFF38BDB2DBADACB0MCgEJ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83DB1-277A-45BB-BCC5-6FE3C13B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4281</Words>
  <Characters>24408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Талалаева Татьяна Николаевна</dc:creator>
  <cp:lastModifiedBy>User</cp:lastModifiedBy>
  <cp:revision>7</cp:revision>
  <cp:lastPrinted>2017-11-01T12:30:00Z</cp:lastPrinted>
  <dcterms:created xsi:type="dcterms:W3CDTF">2017-11-01T06:52:00Z</dcterms:created>
  <dcterms:modified xsi:type="dcterms:W3CDTF">2025-07-25T12:50:00Z</dcterms:modified>
</cp:coreProperties>
</file>